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5046" w14:textId="60B7648B" w:rsidR="00946666" w:rsidRPr="002C399B" w:rsidRDefault="00946666" w:rsidP="00946666">
      <w:pPr>
        <w:widowControl w:val="0"/>
        <w:tabs>
          <w:tab w:val="right" w:pos="9639"/>
        </w:tabs>
        <w:spacing w:before="0"/>
        <w:rPr>
          <w:rFonts w:eastAsia="Times New Roman"/>
          <w:b/>
          <w:sz w:val="24"/>
        </w:rPr>
      </w:pPr>
      <w:r w:rsidRPr="002C399B">
        <w:rPr>
          <w:rFonts w:eastAsia="Times New Roman"/>
          <w:b/>
          <w:sz w:val="24"/>
        </w:rPr>
        <w:t>3GPP TSG-RAN WG2 Meeting #123</w:t>
      </w:r>
      <w:r w:rsidRPr="002C399B">
        <w:rPr>
          <w:rFonts w:eastAsia="Times New Roman"/>
          <w:b/>
          <w:sz w:val="24"/>
        </w:rPr>
        <w:tab/>
        <w:t>R2-23</w:t>
      </w:r>
      <w:r w:rsidR="00E4750D">
        <w:rPr>
          <w:rFonts w:eastAsia="Times New Roman"/>
          <w:b/>
          <w:sz w:val="24"/>
        </w:rPr>
        <w:t>07079</w:t>
      </w:r>
    </w:p>
    <w:p w14:paraId="6D1CDF7B" w14:textId="2C51257E" w:rsidR="006D3016" w:rsidRPr="00341812" w:rsidRDefault="00946666" w:rsidP="00946666">
      <w:pPr>
        <w:widowControl w:val="0"/>
        <w:tabs>
          <w:tab w:val="right" w:pos="9639"/>
        </w:tabs>
        <w:spacing w:before="0"/>
        <w:rPr>
          <w:rFonts w:eastAsia="Times New Roman"/>
          <w:b/>
          <w:bCs w:val="0"/>
          <w:sz w:val="24"/>
        </w:rPr>
      </w:pPr>
      <w:r w:rsidRPr="002C399B">
        <w:rPr>
          <w:rFonts w:eastAsia="Times New Roman"/>
          <w:b/>
          <w:sz w:val="24"/>
        </w:rPr>
        <w:t>Toulouse, France, 21</w:t>
      </w:r>
      <w:r w:rsidR="009C20F2">
        <w:rPr>
          <w:rFonts w:eastAsia="Times New Roman"/>
          <w:b/>
          <w:sz w:val="24"/>
        </w:rPr>
        <w:t>~</w:t>
      </w:r>
      <w:r w:rsidRPr="002C399B">
        <w:rPr>
          <w:rFonts w:eastAsia="Times New Roman"/>
          <w:b/>
          <w:sz w:val="24"/>
        </w:rPr>
        <w:t>25 August 2023</w:t>
      </w:r>
      <w:r w:rsidR="0091700D" w:rsidRPr="00341812">
        <w:rPr>
          <w:b/>
          <w:sz w:val="24"/>
        </w:rPr>
        <w:tab/>
      </w:r>
    </w:p>
    <w:p w14:paraId="07B662E7" w14:textId="77777777" w:rsidR="006D3016" w:rsidRPr="00341812" w:rsidRDefault="006D3016" w:rsidP="005D575A">
      <w:pPr>
        <w:widowControl w:val="0"/>
        <w:spacing w:before="0"/>
        <w:rPr>
          <w:rFonts w:eastAsia="Times New Roman"/>
          <w:b/>
          <w:bCs w:val="0"/>
          <w:sz w:val="24"/>
        </w:rPr>
      </w:pPr>
    </w:p>
    <w:p w14:paraId="7AFCFD13" w14:textId="20A4AF39" w:rsidR="006D3016" w:rsidRPr="00341812" w:rsidRDefault="006D3016" w:rsidP="00C4497D">
      <w:pPr>
        <w:tabs>
          <w:tab w:val="left" w:pos="1985"/>
        </w:tabs>
        <w:snapToGrid w:val="0"/>
        <w:spacing w:before="0" w:after="60" w:line="264" w:lineRule="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946666">
        <w:rPr>
          <w:rFonts w:eastAsia="MS Mincho" w:cs="Arial"/>
          <w:b/>
          <w:sz w:val="24"/>
        </w:rPr>
        <w:t>7.5.4.2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AD60F62" w:rsidR="006D3016" w:rsidRPr="00341812" w:rsidRDefault="006D3016" w:rsidP="00C4497D">
      <w:pPr>
        <w:tabs>
          <w:tab w:val="left" w:pos="1985"/>
        </w:tabs>
        <w:snapToGrid w:val="0"/>
        <w:spacing w:before="0" w:after="60" w:line="264" w:lineRule="auto"/>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46666">
        <w:rPr>
          <w:rFonts w:eastAsia="Times New Roman" w:cs="Arial"/>
          <w:b/>
          <w:sz w:val="24"/>
          <w:lang w:eastAsia="en-US"/>
        </w:rPr>
        <w:t>PDU discard operation for XR</w:t>
      </w:r>
    </w:p>
    <w:p w14:paraId="1FA36C2B" w14:textId="27F19D23" w:rsidR="006D3016" w:rsidRPr="00341812" w:rsidRDefault="006D3016" w:rsidP="00C4497D">
      <w:pPr>
        <w:snapToGrid w:val="0"/>
        <w:spacing w:before="0" w:after="60" w:line="264" w:lineRule="auto"/>
        <w:ind w:left="1985" w:hanging="1985"/>
        <w:rPr>
          <w:rFonts w:eastAsia="Times New Roman" w:cs="Arial"/>
          <w:b/>
          <w:bCs w:val="0"/>
          <w:sz w:val="24"/>
          <w:lang w:eastAsia="en-US"/>
        </w:rPr>
      </w:pPr>
      <w:bookmarkStart w:id="0"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1F2C4C" w:rsidRPr="001F2C4C">
        <w:rPr>
          <w:rFonts w:eastAsia="Times New Roman" w:cs="Arial"/>
          <w:b/>
          <w:sz w:val="24"/>
          <w:lang w:eastAsia="en-US"/>
        </w:rPr>
        <w:t>NR_XR_enh</w:t>
      </w:r>
      <w:proofErr w:type="spellEnd"/>
      <w:r w:rsidR="001F2C4C" w:rsidRPr="001F2C4C">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0"/>
    </w:p>
    <w:p w14:paraId="3BD3EB7B" w14:textId="2A816CA9" w:rsidR="00476667" w:rsidRPr="00783198" w:rsidRDefault="00CD1FF7" w:rsidP="00A901BD">
      <w:pPr>
        <w:pStyle w:val="Heading1"/>
        <w:spacing w:after="120"/>
        <w:rPr>
          <w:lang w:val="en-US"/>
        </w:rPr>
      </w:pPr>
      <w:r w:rsidRPr="00341812">
        <w:rPr>
          <w:lang w:val="en-US"/>
        </w:rPr>
        <w:t>Introduction</w:t>
      </w:r>
      <w:r w:rsidR="004525CE">
        <w:t xml:space="preserve"> </w:t>
      </w:r>
    </w:p>
    <w:p w14:paraId="28329D61" w14:textId="1FEFDE46" w:rsidR="00D249F3" w:rsidRDefault="00D249F3" w:rsidP="004A563A">
      <w:pPr>
        <w:spacing w:after="120"/>
        <w:ind w:left="0" w:right="274" w:firstLine="0"/>
      </w:pPr>
      <w:r>
        <w:t xml:space="preserve">In this paper, we discuss </w:t>
      </w:r>
      <w:r w:rsidR="00206104">
        <w:t>open issues related to the following</w:t>
      </w:r>
      <w:r w:rsidR="00A901BD">
        <w:t xml:space="preserve"> aspects of PDU discard:</w:t>
      </w:r>
    </w:p>
    <w:p w14:paraId="3F76383C" w14:textId="1639C56F" w:rsidR="00A901BD" w:rsidRDefault="004A563A" w:rsidP="00244978">
      <w:pPr>
        <w:pStyle w:val="ListParagraph"/>
        <w:numPr>
          <w:ilvl w:val="0"/>
          <w:numId w:val="39"/>
        </w:numPr>
        <w:spacing w:before="0" w:after="60"/>
        <w:ind w:leftChars="0" w:right="274"/>
      </w:pPr>
      <w:r>
        <w:t>Modelling</w:t>
      </w:r>
      <w:r w:rsidR="006F2A42">
        <w:t xml:space="preserve"> of </w:t>
      </w:r>
      <w:r w:rsidR="00A901BD">
        <w:t>PDCP discard timer</w:t>
      </w:r>
    </w:p>
    <w:p w14:paraId="3B90BEC3" w14:textId="626845B3" w:rsidR="006F2A42" w:rsidRDefault="004A563A" w:rsidP="00244978">
      <w:pPr>
        <w:pStyle w:val="ListParagraph"/>
        <w:numPr>
          <w:ilvl w:val="0"/>
          <w:numId w:val="39"/>
        </w:numPr>
        <w:spacing w:before="0" w:after="60"/>
        <w:ind w:leftChars="0" w:right="274"/>
      </w:pPr>
      <w:r>
        <w:t xml:space="preserve">PSI-based </w:t>
      </w:r>
      <w:r w:rsidR="006F2A42">
        <w:t xml:space="preserve">PDU discard </w:t>
      </w:r>
      <w:r>
        <w:t>during congestion</w:t>
      </w:r>
    </w:p>
    <w:p w14:paraId="3E3DFE74" w14:textId="26AB831C" w:rsidR="004A563A" w:rsidRDefault="002D3202" w:rsidP="00244978">
      <w:pPr>
        <w:pStyle w:val="ListParagraph"/>
        <w:numPr>
          <w:ilvl w:val="0"/>
          <w:numId w:val="39"/>
        </w:numPr>
        <w:spacing w:before="0" w:after="60"/>
        <w:ind w:leftChars="0" w:right="274"/>
      </w:pPr>
      <w:r>
        <w:t xml:space="preserve">PDU discard </w:t>
      </w:r>
      <w:r w:rsidR="004A563A">
        <w:t xml:space="preserve">when PSIHI is </w:t>
      </w:r>
      <w:r w:rsidR="00D01C61">
        <w:t>set</w:t>
      </w:r>
    </w:p>
    <w:p w14:paraId="3BCCA1C9" w14:textId="7D99046E" w:rsidR="004A563A" w:rsidRDefault="004A563A" w:rsidP="00244978">
      <w:pPr>
        <w:pStyle w:val="ListParagraph"/>
        <w:numPr>
          <w:ilvl w:val="0"/>
          <w:numId w:val="39"/>
        </w:numPr>
        <w:spacing w:before="0" w:after="60"/>
        <w:ind w:leftChars="0" w:right="274"/>
      </w:pPr>
      <w:r>
        <w:t>Impact of PDU discard on L2 protocols</w:t>
      </w:r>
    </w:p>
    <w:p w14:paraId="2AA25FB1" w14:textId="1123FFC4" w:rsidR="00AE3E14" w:rsidRDefault="00AE3E14" w:rsidP="00AE3E14">
      <w:pPr>
        <w:pStyle w:val="Heading1"/>
        <w:rPr>
          <w:lang w:val="en-US"/>
        </w:rPr>
      </w:pPr>
      <w:r w:rsidRPr="00341812">
        <w:rPr>
          <w:lang w:val="en-US"/>
        </w:rPr>
        <w:t>Discussion</w:t>
      </w:r>
    </w:p>
    <w:p w14:paraId="7A0D4B19" w14:textId="694FB949" w:rsidR="00060658" w:rsidRDefault="00060658" w:rsidP="00BC5BB4">
      <w:pPr>
        <w:pStyle w:val="Heading2"/>
        <w:spacing w:after="0"/>
      </w:pPr>
      <w:r>
        <w:t>PDCP discard timer</w:t>
      </w:r>
    </w:p>
    <w:p w14:paraId="12070320" w14:textId="6E18AAF8" w:rsidR="00060658" w:rsidRDefault="00BC5BB4" w:rsidP="00D249F3">
      <w:pPr>
        <w:snapToGrid w:val="0"/>
        <w:spacing w:after="120"/>
        <w:rPr>
          <w:lang w:val="en-GB" w:eastAsia="ja-JP"/>
        </w:rPr>
      </w:pPr>
      <w:r>
        <w:rPr>
          <w:lang w:val="en-GB" w:eastAsia="ja-JP"/>
        </w:rPr>
        <w:t>RAN2 have the following agreements regarding PDCP discard timer:</w:t>
      </w:r>
    </w:p>
    <w:tbl>
      <w:tblPr>
        <w:tblStyle w:val="TableGrid"/>
        <w:tblW w:w="0" w:type="auto"/>
        <w:tblInd w:w="355" w:type="dxa"/>
        <w:tblLook w:val="04A0" w:firstRow="1" w:lastRow="0" w:firstColumn="1" w:lastColumn="0" w:noHBand="0" w:noVBand="1"/>
      </w:tblPr>
      <w:tblGrid>
        <w:gridCol w:w="8820"/>
      </w:tblGrid>
      <w:tr w:rsidR="00D249F3" w14:paraId="73D3AB0E" w14:textId="77777777" w:rsidTr="00C7136A">
        <w:tc>
          <w:tcPr>
            <w:tcW w:w="8820" w:type="dxa"/>
          </w:tcPr>
          <w:p w14:paraId="0CC9F034" w14:textId="77777777" w:rsidR="00AF4A19" w:rsidRDefault="00AF4A19" w:rsidP="00AF4A19">
            <w:pPr>
              <w:pStyle w:val="ListParagraph"/>
              <w:numPr>
                <w:ilvl w:val="0"/>
                <w:numId w:val="35"/>
              </w:numPr>
              <w:tabs>
                <w:tab w:val="num" w:pos="334"/>
              </w:tabs>
              <w:spacing w:after="60"/>
              <w:ind w:leftChars="0" w:left="332" w:hanging="274"/>
            </w:pPr>
            <w:r w:rsidRPr="00AF4A19">
              <w:t>For UE transmitter, the PDCP discard should be performed per PDU set basis</w:t>
            </w:r>
          </w:p>
          <w:p w14:paraId="2FABFB47" w14:textId="31352EF1" w:rsidR="00D249F3" w:rsidRDefault="00551D01" w:rsidP="00AF4A19">
            <w:pPr>
              <w:pStyle w:val="ListParagraph"/>
              <w:numPr>
                <w:ilvl w:val="0"/>
                <w:numId w:val="35"/>
              </w:numPr>
              <w:tabs>
                <w:tab w:val="num" w:pos="334"/>
              </w:tabs>
              <w:spacing w:before="0" w:after="120"/>
              <w:ind w:leftChars="0" w:left="332" w:hanging="274"/>
            </w:pPr>
            <w:r>
              <w:t>PDU set</w:t>
            </w:r>
            <w:r w:rsidR="00AF4A19" w:rsidRPr="00AF4A19">
              <w:t xml:space="preserve"> discard is modelled using the existing PDCP discard timer for the uplink</w:t>
            </w:r>
          </w:p>
        </w:tc>
      </w:tr>
    </w:tbl>
    <w:p w14:paraId="6681EA00" w14:textId="66852CC8" w:rsidR="00BC5BB4" w:rsidRDefault="00B60AC1" w:rsidP="0056781C">
      <w:pPr>
        <w:ind w:left="0" w:firstLine="0"/>
        <w:rPr>
          <w:lang w:val="en-GB" w:eastAsia="ja-JP"/>
        </w:rPr>
      </w:pPr>
      <w:r>
        <w:rPr>
          <w:lang w:val="en-GB" w:eastAsia="ja-JP"/>
        </w:rPr>
        <w:t>And from SA2, PSIHI is</w:t>
      </w:r>
      <w:r w:rsidR="0056781C">
        <w:rPr>
          <w:lang w:val="en-GB" w:eastAsia="ja-JP"/>
        </w:rPr>
        <w:t xml:space="preserve"> defined as: “PSIHI</w:t>
      </w:r>
      <w:r w:rsidR="0056781C" w:rsidRPr="0056781C">
        <w:rPr>
          <w:lang w:val="en-GB" w:eastAsia="ja-JP"/>
        </w:rPr>
        <w:t xml:space="preserve"> indicates whether all PDUs of the </w:t>
      </w:r>
      <w:r w:rsidR="00551D01">
        <w:rPr>
          <w:lang w:val="en-GB" w:eastAsia="ja-JP"/>
        </w:rPr>
        <w:t>PDU set</w:t>
      </w:r>
      <w:r w:rsidR="0056781C" w:rsidRPr="0056781C">
        <w:rPr>
          <w:lang w:val="en-GB" w:eastAsia="ja-JP"/>
        </w:rPr>
        <w:t xml:space="preserve"> are needed for the usage of </w:t>
      </w:r>
      <w:r w:rsidR="00551D01">
        <w:rPr>
          <w:lang w:val="en-GB" w:eastAsia="ja-JP"/>
        </w:rPr>
        <w:t>PDU set</w:t>
      </w:r>
      <w:r w:rsidR="0056781C" w:rsidRPr="0056781C">
        <w:rPr>
          <w:lang w:val="en-GB" w:eastAsia="ja-JP"/>
        </w:rPr>
        <w:t xml:space="preserve"> by application layer.</w:t>
      </w:r>
      <w:r w:rsidR="0056781C">
        <w:rPr>
          <w:lang w:val="en-GB" w:eastAsia="ja-JP"/>
        </w:rPr>
        <w:t>”</w:t>
      </w:r>
    </w:p>
    <w:p w14:paraId="67B64062" w14:textId="03BF24B3" w:rsidR="007B2269" w:rsidRDefault="00A96E5A" w:rsidP="0056781C">
      <w:pPr>
        <w:ind w:left="0" w:firstLine="0"/>
        <w:rPr>
          <w:lang w:val="en-GB" w:eastAsia="ja-JP"/>
        </w:rPr>
      </w:pPr>
      <w:r>
        <w:rPr>
          <w:lang w:val="en-GB" w:eastAsia="ja-JP"/>
        </w:rPr>
        <w:t>Therefore, i</w:t>
      </w:r>
      <w:r w:rsidRPr="00A96E5A">
        <w:rPr>
          <w:lang w:val="en-GB" w:eastAsia="ja-JP"/>
        </w:rPr>
        <w:t>f PSIHI is set</w:t>
      </w:r>
      <w:r>
        <w:rPr>
          <w:lang w:val="en-GB" w:eastAsia="ja-JP"/>
        </w:rPr>
        <w:t xml:space="preserve">, </w:t>
      </w:r>
      <w:r w:rsidRPr="00A96E5A">
        <w:rPr>
          <w:lang w:val="en-GB" w:eastAsia="ja-JP"/>
        </w:rPr>
        <w:t xml:space="preserve">once there is a loss of PDU (e.g. due to discard), </w:t>
      </w:r>
      <w:r w:rsidR="0066249B">
        <w:rPr>
          <w:lang w:val="en-GB" w:eastAsia="ja-JP"/>
        </w:rPr>
        <w:t>other PDUs in the same</w:t>
      </w:r>
      <w:r w:rsidRPr="00A96E5A">
        <w:rPr>
          <w:lang w:val="en-GB" w:eastAsia="ja-JP"/>
        </w:rPr>
        <w:t xml:space="preserve"> </w:t>
      </w:r>
      <w:r w:rsidR="00551D01">
        <w:rPr>
          <w:lang w:val="en-GB" w:eastAsia="ja-JP"/>
        </w:rPr>
        <w:t>PDU set</w:t>
      </w:r>
      <w:r w:rsidRPr="00A96E5A">
        <w:rPr>
          <w:lang w:val="en-GB" w:eastAsia="ja-JP"/>
        </w:rPr>
        <w:t xml:space="preserve"> are no longer needed by the application layer. </w:t>
      </w:r>
      <w:r w:rsidR="00E51AC4">
        <w:rPr>
          <w:lang w:val="en-GB" w:eastAsia="ja-JP"/>
        </w:rPr>
        <w:t xml:space="preserve">This </w:t>
      </w:r>
      <w:r w:rsidR="00020F0E">
        <w:rPr>
          <w:lang w:val="en-GB" w:eastAsia="ja-JP"/>
        </w:rPr>
        <w:t>requirement</w:t>
      </w:r>
      <w:r w:rsidR="00E51AC4">
        <w:rPr>
          <w:lang w:val="en-GB" w:eastAsia="ja-JP"/>
        </w:rPr>
        <w:t xml:space="preserve"> aligns well the current agreement that PDCP discard is performed </w:t>
      </w:r>
      <w:r w:rsidR="00E51AC4" w:rsidRPr="00E51AC4">
        <w:rPr>
          <w:b/>
          <w:bCs w:val="0"/>
          <w:lang w:val="en-GB" w:eastAsia="ja-JP"/>
        </w:rPr>
        <w:t>per PDU set</w:t>
      </w:r>
      <w:r w:rsidR="00E51AC4">
        <w:rPr>
          <w:lang w:val="en-GB" w:eastAsia="ja-JP"/>
        </w:rPr>
        <w:t xml:space="preserve"> basis. </w:t>
      </w:r>
      <w:r w:rsidR="009D4E35">
        <w:rPr>
          <w:lang w:val="en-GB" w:eastAsia="ja-JP"/>
        </w:rPr>
        <w:t>Its</w:t>
      </w:r>
      <w:r w:rsidR="00997898">
        <w:rPr>
          <w:lang w:val="en-GB" w:eastAsia="ja-JP"/>
        </w:rPr>
        <w:t xml:space="preserve"> implication on UE behavior is that:</w:t>
      </w:r>
    </w:p>
    <w:p w14:paraId="548B6899" w14:textId="5FD06A8E" w:rsidR="002037E1" w:rsidRDefault="002037E1" w:rsidP="002037E1">
      <w:pPr>
        <w:pStyle w:val="ListParagraph"/>
        <w:numPr>
          <w:ilvl w:val="0"/>
          <w:numId w:val="40"/>
        </w:numPr>
        <w:ind w:leftChars="0"/>
        <w:rPr>
          <w:lang w:eastAsia="ja-JP"/>
        </w:rPr>
      </w:pPr>
      <w:r>
        <w:rPr>
          <w:lang w:eastAsia="ja-JP"/>
        </w:rPr>
        <w:t>All PDUs in a PDU set share a common PDCP discard timer (</w:t>
      </w:r>
      <w:r w:rsidR="00173BDE">
        <w:rPr>
          <w:lang w:eastAsia="ja-JP"/>
        </w:rPr>
        <w:t>Note: T</w:t>
      </w:r>
      <w:r w:rsidR="00BB2BAD">
        <w:rPr>
          <w:lang w:eastAsia="ja-JP"/>
        </w:rPr>
        <w:t xml:space="preserve">here </w:t>
      </w:r>
      <w:r w:rsidR="00173BDE">
        <w:rPr>
          <w:lang w:eastAsia="ja-JP"/>
        </w:rPr>
        <w:t>can be</w:t>
      </w:r>
      <w:r w:rsidR="00BB2BAD">
        <w:rPr>
          <w:lang w:eastAsia="ja-JP"/>
        </w:rPr>
        <w:t xml:space="preserve"> alternative ways to model </w:t>
      </w:r>
      <w:r w:rsidR="00424004">
        <w:rPr>
          <w:lang w:eastAsia="ja-JP"/>
        </w:rPr>
        <w:t>this,</w:t>
      </w:r>
      <w:r w:rsidR="00BB2BAD">
        <w:rPr>
          <w:lang w:eastAsia="ja-JP"/>
        </w:rPr>
        <w:t xml:space="preserve"> </w:t>
      </w:r>
      <w:r w:rsidR="000C7AF7">
        <w:rPr>
          <w:lang w:eastAsia="ja-JP"/>
        </w:rPr>
        <w:t>as long as</w:t>
      </w:r>
      <w:r w:rsidR="00173BDE">
        <w:rPr>
          <w:lang w:eastAsia="ja-JP"/>
        </w:rPr>
        <w:t xml:space="preserve"> all PDUs in the same PDU set share </w:t>
      </w:r>
      <w:r w:rsidR="000C7AF7">
        <w:rPr>
          <w:lang w:eastAsia="ja-JP"/>
        </w:rPr>
        <w:t xml:space="preserve">a </w:t>
      </w:r>
      <w:r w:rsidR="00173BDE">
        <w:rPr>
          <w:lang w:eastAsia="ja-JP"/>
        </w:rPr>
        <w:t>common delay</w:t>
      </w:r>
      <w:r w:rsidR="000C7AF7">
        <w:rPr>
          <w:lang w:eastAsia="ja-JP"/>
        </w:rPr>
        <w:t>/discard</w:t>
      </w:r>
      <w:r w:rsidR="00173BDE">
        <w:rPr>
          <w:lang w:eastAsia="ja-JP"/>
        </w:rPr>
        <w:t xml:space="preserve"> deadline</w:t>
      </w:r>
      <w:r w:rsidR="00E244C4">
        <w:rPr>
          <w:lang w:eastAsia="ja-JP"/>
        </w:rPr>
        <w:t>)</w:t>
      </w:r>
    </w:p>
    <w:p w14:paraId="25A482D5" w14:textId="5E4827CE" w:rsidR="00861B18" w:rsidRDefault="00E244C4" w:rsidP="00611BC8">
      <w:pPr>
        <w:pStyle w:val="ListParagraph"/>
        <w:numPr>
          <w:ilvl w:val="0"/>
          <w:numId w:val="40"/>
        </w:numPr>
        <w:ind w:leftChars="0"/>
        <w:rPr>
          <w:lang w:eastAsia="ja-JP"/>
        </w:rPr>
      </w:pPr>
      <w:r>
        <w:rPr>
          <w:lang w:eastAsia="ja-JP"/>
        </w:rPr>
        <w:t xml:space="preserve">The </w:t>
      </w:r>
      <w:r w:rsidR="00A96E5A" w:rsidRPr="00A96E5A">
        <w:rPr>
          <w:lang w:eastAsia="ja-JP"/>
        </w:rPr>
        <w:t xml:space="preserve">PDCP discard timer for </w:t>
      </w:r>
      <w:r>
        <w:rPr>
          <w:lang w:eastAsia="ja-JP"/>
        </w:rPr>
        <w:t>the</w:t>
      </w:r>
      <w:r w:rsidR="00A96E5A" w:rsidRPr="00A96E5A">
        <w:rPr>
          <w:lang w:eastAsia="ja-JP"/>
        </w:rPr>
        <w:t xml:space="preserve"> </w:t>
      </w:r>
      <w:r w:rsidR="00551D01">
        <w:rPr>
          <w:lang w:eastAsia="ja-JP"/>
        </w:rPr>
        <w:t>PDU set</w:t>
      </w:r>
      <w:r w:rsidR="00A96E5A" w:rsidRPr="00A96E5A">
        <w:rPr>
          <w:lang w:eastAsia="ja-JP"/>
        </w:rPr>
        <w:t xml:space="preserve"> is started when the first PDU in the </w:t>
      </w:r>
      <w:r w:rsidR="00551D01">
        <w:rPr>
          <w:lang w:eastAsia="ja-JP"/>
        </w:rPr>
        <w:t>PDU set</w:t>
      </w:r>
      <w:r w:rsidR="00A96E5A" w:rsidRPr="00A96E5A">
        <w:rPr>
          <w:lang w:eastAsia="ja-JP"/>
        </w:rPr>
        <w:t xml:space="preserve"> arrives.</w:t>
      </w:r>
      <w:r w:rsidR="008C70BF">
        <w:rPr>
          <w:lang w:eastAsia="ja-JP"/>
        </w:rPr>
        <w:t xml:space="preserve"> </w:t>
      </w:r>
      <w:r w:rsidR="00A96E5A" w:rsidRPr="00A96E5A">
        <w:rPr>
          <w:lang w:eastAsia="ja-JP"/>
        </w:rPr>
        <w:t xml:space="preserve">When </w:t>
      </w:r>
      <w:r w:rsidR="00861B18">
        <w:rPr>
          <w:lang w:eastAsia="ja-JP"/>
        </w:rPr>
        <w:t>the PDCP discard timer</w:t>
      </w:r>
      <w:r w:rsidR="00A96E5A" w:rsidRPr="00A96E5A">
        <w:rPr>
          <w:lang w:eastAsia="ja-JP"/>
        </w:rPr>
        <w:t xml:space="preserve"> expires, all PDUs in the </w:t>
      </w:r>
      <w:r w:rsidR="00551D01">
        <w:rPr>
          <w:lang w:eastAsia="ja-JP"/>
        </w:rPr>
        <w:t>PDU set</w:t>
      </w:r>
      <w:r w:rsidR="00A96E5A" w:rsidRPr="00A96E5A">
        <w:rPr>
          <w:lang w:eastAsia="ja-JP"/>
        </w:rPr>
        <w:t xml:space="preserve"> </w:t>
      </w:r>
      <w:r w:rsidR="00861B18">
        <w:rPr>
          <w:lang w:eastAsia="ja-JP"/>
        </w:rPr>
        <w:t>are</w:t>
      </w:r>
      <w:r w:rsidR="00A96E5A" w:rsidRPr="00A96E5A">
        <w:rPr>
          <w:lang w:eastAsia="ja-JP"/>
        </w:rPr>
        <w:t xml:space="preserve"> discarded</w:t>
      </w:r>
      <w:r w:rsidR="00861B18">
        <w:rPr>
          <w:lang w:eastAsia="ja-JP"/>
        </w:rPr>
        <w:t>.</w:t>
      </w:r>
    </w:p>
    <w:p w14:paraId="4970B2B0" w14:textId="033B9471" w:rsidR="00861B18" w:rsidRDefault="00861B18" w:rsidP="00861B18">
      <w:pPr>
        <w:pStyle w:val="ListParagraph"/>
        <w:ind w:leftChars="0" w:left="0" w:firstLine="0"/>
        <w:rPr>
          <w:lang w:eastAsia="ja-JP"/>
        </w:rPr>
      </w:pPr>
      <w:r>
        <w:rPr>
          <w:lang w:eastAsia="ja-JP"/>
        </w:rPr>
        <w:t xml:space="preserve">If PSIHI </w:t>
      </w:r>
      <w:r w:rsidR="00C94B2F">
        <w:rPr>
          <w:lang w:eastAsia="ja-JP"/>
        </w:rPr>
        <w:t xml:space="preserve">is not set, it means that </w:t>
      </w:r>
      <w:r w:rsidR="00B666C9">
        <w:rPr>
          <w:lang w:eastAsia="ja-JP"/>
        </w:rPr>
        <w:t>d</w:t>
      </w:r>
      <w:r w:rsidR="00A6239D">
        <w:rPr>
          <w:lang w:eastAsia="ja-JP"/>
        </w:rPr>
        <w:t xml:space="preserve">elivery </w:t>
      </w:r>
      <w:r w:rsidR="00B666C9">
        <w:rPr>
          <w:lang w:eastAsia="ja-JP"/>
        </w:rPr>
        <w:t>of PDUs in the same PDU set are not coupled</w:t>
      </w:r>
      <w:r w:rsidR="00894DEC">
        <w:rPr>
          <w:lang w:eastAsia="ja-JP"/>
        </w:rPr>
        <w:t>.</w:t>
      </w:r>
      <w:r w:rsidR="006127BF">
        <w:rPr>
          <w:lang w:eastAsia="ja-JP"/>
        </w:rPr>
        <w:t xml:space="preserve"> T</w:t>
      </w:r>
      <w:r w:rsidR="00894DEC">
        <w:rPr>
          <w:lang w:eastAsia="ja-JP"/>
        </w:rPr>
        <w:t>he</w:t>
      </w:r>
      <w:r w:rsidR="00A6239D">
        <w:rPr>
          <w:lang w:eastAsia="ja-JP"/>
        </w:rPr>
        <w:t xml:space="preserve"> </w:t>
      </w:r>
      <w:r w:rsidR="00894DEC" w:rsidRPr="00894DEC">
        <w:rPr>
          <w:lang w:eastAsia="ja-JP"/>
        </w:rPr>
        <w:t xml:space="preserve">loss of one PDU </w:t>
      </w:r>
      <w:r w:rsidR="008C70BF">
        <w:rPr>
          <w:lang w:eastAsia="ja-JP"/>
        </w:rPr>
        <w:t>should</w:t>
      </w:r>
      <w:r w:rsidR="00894DEC" w:rsidRPr="00894DEC">
        <w:rPr>
          <w:lang w:eastAsia="ja-JP"/>
        </w:rPr>
        <w:t xml:space="preserve"> not affect the delivery of other PDUs in the same PDU set</w:t>
      </w:r>
      <w:r w:rsidR="00A64713">
        <w:rPr>
          <w:lang w:eastAsia="ja-JP"/>
        </w:rPr>
        <w:t xml:space="preserve">, i.e. </w:t>
      </w:r>
      <w:r w:rsidR="006127BF">
        <w:rPr>
          <w:lang w:eastAsia="ja-JP"/>
        </w:rPr>
        <w:t>UE and NW s</w:t>
      </w:r>
      <w:r w:rsidR="00894DEC" w:rsidRPr="00894DEC">
        <w:rPr>
          <w:lang w:eastAsia="ja-JP"/>
        </w:rPr>
        <w:t xml:space="preserve">hould still make </w:t>
      </w:r>
      <w:r w:rsidR="006127BF">
        <w:rPr>
          <w:lang w:eastAsia="ja-JP"/>
        </w:rPr>
        <w:t xml:space="preserve">the </w:t>
      </w:r>
      <w:r w:rsidR="00894DEC" w:rsidRPr="00894DEC">
        <w:rPr>
          <w:lang w:eastAsia="ja-JP"/>
        </w:rPr>
        <w:t xml:space="preserve">best effort to deliver </w:t>
      </w:r>
      <w:r w:rsidR="001C529E">
        <w:rPr>
          <w:lang w:eastAsia="ja-JP"/>
        </w:rPr>
        <w:t>other</w:t>
      </w:r>
      <w:r w:rsidR="00A64713">
        <w:rPr>
          <w:lang w:eastAsia="ja-JP"/>
        </w:rPr>
        <w:t xml:space="preserve"> PDUs</w:t>
      </w:r>
      <w:r w:rsidR="001C529E">
        <w:rPr>
          <w:lang w:eastAsia="ja-JP"/>
        </w:rPr>
        <w:t xml:space="preserve"> in the PDU set</w:t>
      </w:r>
      <w:r w:rsidR="00894DEC" w:rsidRPr="00894DEC">
        <w:rPr>
          <w:lang w:eastAsia="ja-JP"/>
        </w:rPr>
        <w:t xml:space="preserve">. </w:t>
      </w:r>
      <w:r w:rsidR="00A64713">
        <w:rPr>
          <w:lang w:eastAsia="ja-JP"/>
        </w:rPr>
        <w:t>T</w:t>
      </w:r>
      <w:r w:rsidR="00894DEC" w:rsidRPr="00894DEC">
        <w:rPr>
          <w:lang w:eastAsia="ja-JP"/>
        </w:rPr>
        <w:t xml:space="preserve">herefore, </w:t>
      </w:r>
      <w:r w:rsidR="00A64713">
        <w:rPr>
          <w:lang w:eastAsia="ja-JP"/>
        </w:rPr>
        <w:t xml:space="preserve">PDUs in a PDU set </w:t>
      </w:r>
      <w:r w:rsidR="00AA58BC">
        <w:rPr>
          <w:lang w:eastAsia="ja-JP"/>
        </w:rPr>
        <w:t>do not need to</w:t>
      </w:r>
      <w:r w:rsidR="00A64713">
        <w:rPr>
          <w:lang w:eastAsia="ja-JP"/>
        </w:rPr>
        <w:t xml:space="preserve"> share a common PDCP discard timer</w:t>
      </w:r>
      <w:r w:rsidR="0057715E">
        <w:rPr>
          <w:lang w:eastAsia="ja-JP"/>
        </w:rPr>
        <w:t xml:space="preserve">. Instead, </w:t>
      </w:r>
      <w:r w:rsidR="00894DEC" w:rsidRPr="00894DEC">
        <w:rPr>
          <w:lang w:eastAsia="ja-JP"/>
        </w:rPr>
        <w:t>each PDU should have its own PDCP discard timer</w:t>
      </w:r>
      <w:r w:rsidR="0057715E">
        <w:rPr>
          <w:lang w:eastAsia="ja-JP"/>
        </w:rPr>
        <w:t>,</w:t>
      </w:r>
      <w:r w:rsidR="00894DEC" w:rsidRPr="00894DEC">
        <w:rPr>
          <w:lang w:eastAsia="ja-JP"/>
        </w:rPr>
        <w:t xml:space="preserve"> and the timers </w:t>
      </w:r>
      <w:r w:rsidR="0057715E">
        <w:rPr>
          <w:lang w:eastAsia="ja-JP"/>
        </w:rPr>
        <w:t>should be</w:t>
      </w:r>
      <w:r w:rsidR="00894DEC" w:rsidRPr="00894DEC">
        <w:rPr>
          <w:lang w:eastAsia="ja-JP"/>
        </w:rPr>
        <w:t xml:space="preserve"> independently managed</w:t>
      </w:r>
      <w:r w:rsidR="00424004">
        <w:rPr>
          <w:lang w:eastAsia="ja-JP"/>
        </w:rPr>
        <w:t>.</w:t>
      </w:r>
    </w:p>
    <w:p w14:paraId="52081D6A" w14:textId="53EE50F7" w:rsidR="00424004" w:rsidRDefault="00424004" w:rsidP="00861B18">
      <w:pPr>
        <w:pStyle w:val="ListParagraph"/>
        <w:ind w:leftChars="0" w:left="0" w:firstLine="0"/>
        <w:rPr>
          <w:lang w:eastAsia="ja-JP"/>
        </w:rPr>
      </w:pPr>
      <w:r>
        <w:rPr>
          <w:lang w:eastAsia="ja-JP"/>
        </w:rPr>
        <w:t xml:space="preserve">Therefore, we’d propose to </w:t>
      </w:r>
      <w:r w:rsidR="00CC3194">
        <w:rPr>
          <w:lang w:eastAsia="ja-JP"/>
        </w:rPr>
        <w:t xml:space="preserve">update the </w:t>
      </w:r>
      <w:r w:rsidR="00364C31">
        <w:rPr>
          <w:lang w:eastAsia="ja-JP"/>
        </w:rPr>
        <w:t>RAN2 agreement as follows:</w:t>
      </w:r>
    </w:p>
    <w:p w14:paraId="6D348970" w14:textId="7CE5496A" w:rsidR="00364C31" w:rsidRDefault="00364C31" w:rsidP="00364C31">
      <w:pPr>
        <w:pStyle w:val="ListParagraph"/>
        <w:ind w:leftChars="0" w:left="1620" w:hanging="1620"/>
        <w:rPr>
          <w:b/>
          <w:bCs w:val="0"/>
          <w:lang w:eastAsia="ja-JP"/>
        </w:rPr>
      </w:pPr>
      <w:r w:rsidRPr="00364C31">
        <w:rPr>
          <w:b/>
          <w:bCs w:val="0"/>
          <w:lang w:eastAsia="ja-JP"/>
        </w:rPr>
        <w:t xml:space="preserve">Proposal 1. </w:t>
      </w:r>
      <w:r>
        <w:rPr>
          <w:b/>
          <w:bCs w:val="0"/>
          <w:lang w:eastAsia="ja-JP"/>
        </w:rPr>
        <w:tab/>
      </w:r>
      <w:r w:rsidRPr="00364C31">
        <w:rPr>
          <w:b/>
          <w:bCs w:val="0"/>
          <w:lang w:eastAsia="ja-JP"/>
        </w:rPr>
        <w:t>PDCP discard is performed per PDU set if PSIHI is set.</w:t>
      </w:r>
      <w:r w:rsidR="006B3F15">
        <w:rPr>
          <w:b/>
          <w:bCs w:val="0"/>
          <w:lang w:eastAsia="ja-JP"/>
        </w:rPr>
        <w:t xml:space="preserve"> Otherwise, PDCP discard is performed per PDU as in legacy.  </w:t>
      </w:r>
    </w:p>
    <w:p w14:paraId="628F2EFB" w14:textId="6539764E" w:rsidR="001246C6" w:rsidRDefault="001246C6" w:rsidP="00ED2336">
      <w:pPr>
        <w:pStyle w:val="ListParagraph"/>
        <w:ind w:leftChars="0" w:left="0" w:firstLine="0"/>
        <w:rPr>
          <w:lang w:eastAsia="ja-JP"/>
        </w:rPr>
      </w:pPr>
      <w:r>
        <w:rPr>
          <w:lang w:eastAsia="ja-JP"/>
        </w:rPr>
        <w:t xml:space="preserve">It is worth noting that </w:t>
      </w:r>
      <w:r w:rsidR="00D27292">
        <w:rPr>
          <w:lang w:eastAsia="ja-JP"/>
        </w:rPr>
        <w:t>with</w:t>
      </w:r>
      <w:r>
        <w:rPr>
          <w:lang w:eastAsia="ja-JP"/>
        </w:rPr>
        <w:t xml:space="preserve"> this new understanding, </w:t>
      </w:r>
      <w:r w:rsidR="0044636F">
        <w:rPr>
          <w:lang w:eastAsia="ja-JP"/>
        </w:rPr>
        <w:t xml:space="preserve">PSDB </w:t>
      </w:r>
      <w:r w:rsidR="00ED2336">
        <w:rPr>
          <w:lang w:eastAsia="ja-JP"/>
        </w:rPr>
        <w:t>should</w:t>
      </w:r>
      <w:r w:rsidR="0044636F">
        <w:rPr>
          <w:lang w:eastAsia="ja-JP"/>
        </w:rPr>
        <w:t xml:space="preserve"> </w:t>
      </w:r>
      <w:proofErr w:type="spellStart"/>
      <w:r w:rsidR="0044636F">
        <w:rPr>
          <w:lang w:eastAsia="ja-JP"/>
        </w:rPr>
        <w:t>used</w:t>
      </w:r>
      <w:proofErr w:type="spellEnd"/>
      <w:r w:rsidR="0044636F">
        <w:rPr>
          <w:lang w:eastAsia="ja-JP"/>
        </w:rPr>
        <w:t xml:space="preserve"> as the delay requirement </w:t>
      </w:r>
      <w:r w:rsidR="00ED2336">
        <w:rPr>
          <w:lang w:eastAsia="ja-JP"/>
        </w:rPr>
        <w:t>when PSIHI is set. Otherwise, PDB should be used instead.</w:t>
      </w:r>
    </w:p>
    <w:p w14:paraId="13F2A55A" w14:textId="07CBB82B" w:rsidR="00ED2336" w:rsidRDefault="0068530B" w:rsidP="00542D57">
      <w:pPr>
        <w:pStyle w:val="ListParagraph"/>
        <w:ind w:leftChars="0" w:left="0" w:firstLine="0"/>
        <w:rPr>
          <w:lang w:eastAsia="ja-JP"/>
        </w:rPr>
      </w:pPr>
      <w:r>
        <w:rPr>
          <w:lang w:eastAsia="ja-JP"/>
        </w:rPr>
        <w:lastRenderedPageBreak/>
        <w:t xml:space="preserve">Next, we discuss how PDCP discard timer should be modelled when </w:t>
      </w:r>
      <w:r w:rsidR="00542D57">
        <w:rPr>
          <w:lang w:eastAsia="ja-JP"/>
        </w:rPr>
        <w:t>PSIHI is set. There can be two possible options:</w:t>
      </w:r>
    </w:p>
    <w:p w14:paraId="1617DC37" w14:textId="32CBC519" w:rsidR="00542D57" w:rsidRDefault="00542D57" w:rsidP="00542D57">
      <w:pPr>
        <w:pStyle w:val="ListParagraph"/>
        <w:numPr>
          <w:ilvl w:val="0"/>
          <w:numId w:val="41"/>
        </w:numPr>
        <w:ind w:leftChars="0"/>
        <w:rPr>
          <w:lang w:eastAsia="ja-JP"/>
        </w:rPr>
      </w:pPr>
      <w:r>
        <w:rPr>
          <w:lang w:eastAsia="ja-JP"/>
        </w:rPr>
        <w:t xml:space="preserve">Option 1. </w:t>
      </w:r>
      <w:r w:rsidR="00C54622">
        <w:rPr>
          <w:lang w:eastAsia="ja-JP"/>
        </w:rPr>
        <w:t xml:space="preserve">One PDU set is associated with only one </w:t>
      </w:r>
      <w:r w:rsidR="00D84F40">
        <w:rPr>
          <w:lang w:eastAsia="ja-JP"/>
        </w:rPr>
        <w:t xml:space="preserve">instance of </w:t>
      </w:r>
      <w:r w:rsidR="00C54622">
        <w:rPr>
          <w:lang w:eastAsia="ja-JP"/>
        </w:rPr>
        <w:t>PDCP discard timer. This timer is s</w:t>
      </w:r>
      <w:r w:rsidR="008D6C18">
        <w:rPr>
          <w:lang w:eastAsia="ja-JP"/>
        </w:rPr>
        <w:t xml:space="preserve">tarted when the first PDU in the PDU set arrives. </w:t>
      </w:r>
    </w:p>
    <w:p w14:paraId="56422EE6" w14:textId="238ED110" w:rsidR="00152767" w:rsidRDefault="00152767" w:rsidP="001C22A9">
      <w:pPr>
        <w:pStyle w:val="ListParagraph"/>
        <w:numPr>
          <w:ilvl w:val="0"/>
          <w:numId w:val="41"/>
        </w:numPr>
        <w:ind w:leftChars="0"/>
        <w:rPr>
          <w:lang w:eastAsia="ja-JP"/>
        </w:rPr>
      </w:pPr>
      <w:r>
        <w:rPr>
          <w:lang w:eastAsia="ja-JP"/>
        </w:rPr>
        <w:t xml:space="preserve">Option 2. </w:t>
      </w:r>
      <w:r w:rsidR="00536A8F">
        <w:rPr>
          <w:lang w:eastAsia="ja-JP"/>
        </w:rPr>
        <w:t xml:space="preserve">Each PDU in a PDU set has its own </w:t>
      </w:r>
      <w:r w:rsidR="00D84F40">
        <w:rPr>
          <w:lang w:eastAsia="ja-JP"/>
        </w:rPr>
        <w:t xml:space="preserve">instance of </w:t>
      </w:r>
      <w:r w:rsidR="00536A8F">
        <w:rPr>
          <w:lang w:eastAsia="ja-JP"/>
        </w:rPr>
        <w:t>PDCP discard timer. However, t</w:t>
      </w:r>
      <w:r w:rsidR="005D006D">
        <w:rPr>
          <w:lang w:eastAsia="ja-JP"/>
        </w:rPr>
        <w:t>he duration of</w:t>
      </w:r>
      <w:r w:rsidR="00763898">
        <w:rPr>
          <w:lang w:eastAsia="ja-JP"/>
        </w:rPr>
        <w:t xml:space="preserve"> </w:t>
      </w:r>
      <w:r w:rsidR="00585B9A">
        <w:rPr>
          <w:lang w:eastAsia="ja-JP"/>
        </w:rPr>
        <w:t xml:space="preserve">the </w:t>
      </w:r>
      <w:r w:rsidR="00763898">
        <w:rPr>
          <w:lang w:eastAsia="ja-JP"/>
        </w:rPr>
        <w:t>discard</w:t>
      </w:r>
      <w:r w:rsidR="005D006D">
        <w:rPr>
          <w:lang w:eastAsia="ja-JP"/>
        </w:rPr>
        <w:t xml:space="preserve"> </w:t>
      </w:r>
      <w:r w:rsidR="00F129A0">
        <w:rPr>
          <w:lang w:eastAsia="ja-JP"/>
        </w:rPr>
        <w:t xml:space="preserve">timer </w:t>
      </w:r>
      <w:r w:rsidR="00763898">
        <w:rPr>
          <w:lang w:eastAsia="ja-JP"/>
        </w:rPr>
        <w:t>can be</w:t>
      </w:r>
      <w:r w:rsidR="00F129A0">
        <w:rPr>
          <w:lang w:eastAsia="ja-JP"/>
        </w:rPr>
        <w:t xml:space="preserve"> different for different PDU</w:t>
      </w:r>
      <w:r w:rsidR="00CF2764">
        <w:rPr>
          <w:lang w:eastAsia="ja-JP"/>
        </w:rPr>
        <w:t>s</w:t>
      </w:r>
      <w:r w:rsidR="00F129A0">
        <w:rPr>
          <w:lang w:eastAsia="ja-JP"/>
        </w:rPr>
        <w:t>,</w:t>
      </w:r>
      <w:r w:rsidR="00763898">
        <w:rPr>
          <w:lang w:eastAsia="ja-JP"/>
        </w:rPr>
        <w:t xml:space="preserve"> e.g. if </w:t>
      </w:r>
      <w:r w:rsidR="007429DE">
        <w:rPr>
          <w:lang w:eastAsia="ja-JP"/>
        </w:rPr>
        <w:t>PDUs do not arrive at the same time due to jitter. W</w:t>
      </w:r>
      <w:r w:rsidR="004270AB">
        <w:rPr>
          <w:lang w:eastAsia="ja-JP"/>
        </w:rPr>
        <w:t xml:space="preserve">hen a PDU arrives at PDCP, its </w:t>
      </w:r>
      <w:r w:rsidR="00CF2764" w:rsidRPr="00CF2764">
        <w:rPr>
          <w:lang w:eastAsia="ja-JP"/>
        </w:rPr>
        <w:t xml:space="preserve">discard timer is set to a duration equal to the configured PDCP discard timer minus the time interval between this PDU and the first PDU </w:t>
      </w:r>
      <w:r w:rsidR="004270AB">
        <w:rPr>
          <w:lang w:eastAsia="ja-JP"/>
        </w:rPr>
        <w:t>in</w:t>
      </w:r>
      <w:r w:rsidR="00CF2764" w:rsidRPr="00CF2764">
        <w:rPr>
          <w:lang w:eastAsia="ja-JP"/>
        </w:rPr>
        <w:t xml:space="preserve"> the same PDU Set. </w:t>
      </w:r>
      <w:r w:rsidR="00F13EA1">
        <w:rPr>
          <w:lang w:eastAsia="ja-JP"/>
        </w:rPr>
        <w:t xml:space="preserve">In this way, </w:t>
      </w:r>
      <w:r w:rsidR="002B5066">
        <w:rPr>
          <w:lang w:eastAsia="ja-JP"/>
        </w:rPr>
        <w:t xml:space="preserve">PDCP discard timer of </w:t>
      </w:r>
      <w:r w:rsidR="00CF2764" w:rsidRPr="00CF2764">
        <w:rPr>
          <w:lang w:eastAsia="ja-JP"/>
        </w:rPr>
        <w:t xml:space="preserve">all PDUs in the </w:t>
      </w:r>
      <w:r w:rsidR="002B5066">
        <w:rPr>
          <w:lang w:eastAsia="ja-JP"/>
        </w:rPr>
        <w:t>same PDU set expire at the same time</w:t>
      </w:r>
      <w:r w:rsidR="00060B06">
        <w:rPr>
          <w:lang w:eastAsia="ja-JP"/>
        </w:rPr>
        <w:t xml:space="preserve">, thus achieving the same effect as </w:t>
      </w:r>
      <w:r w:rsidR="00224F25">
        <w:rPr>
          <w:lang w:eastAsia="ja-JP"/>
        </w:rPr>
        <w:t xml:space="preserve">having a </w:t>
      </w:r>
      <w:r w:rsidR="008E600E">
        <w:rPr>
          <w:lang w:eastAsia="ja-JP"/>
        </w:rPr>
        <w:t>common instance of</w:t>
      </w:r>
      <w:r w:rsidR="00224F25">
        <w:rPr>
          <w:lang w:eastAsia="ja-JP"/>
        </w:rPr>
        <w:t xml:space="preserve"> PDCP discard timer.</w:t>
      </w:r>
    </w:p>
    <w:p w14:paraId="2BA54901" w14:textId="02854A35" w:rsidR="001C22A9" w:rsidRDefault="002A10E0" w:rsidP="00BF0ECD">
      <w:pPr>
        <w:pStyle w:val="ListParagraph"/>
        <w:spacing w:after="120"/>
        <w:ind w:leftChars="0" w:left="0" w:firstLine="0"/>
        <w:rPr>
          <w:lang w:eastAsia="ja-JP"/>
        </w:rPr>
      </w:pPr>
      <w:r>
        <w:rPr>
          <w:lang w:eastAsia="ja-JP"/>
        </w:rPr>
        <w:t>We think both option</w:t>
      </w:r>
      <w:r w:rsidR="00BF0ECD">
        <w:rPr>
          <w:lang w:eastAsia="ja-JP"/>
        </w:rPr>
        <w:t>s</w:t>
      </w:r>
      <w:r>
        <w:rPr>
          <w:lang w:eastAsia="ja-JP"/>
        </w:rPr>
        <w:t xml:space="preserve"> can work</w:t>
      </w:r>
      <w:r w:rsidR="0099684B">
        <w:rPr>
          <w:lang w:eastAsia="ja-JP"/>
        </w:rPr>
        <w:t xml:space="preserve">. Option 1 may be simpler to model in the spec, but </w:t>
      </w:r>
      <w:r w:rsidR="00271211">
        <w:rPr>
          <w:lang w:eastAsia="ja-JP"/>
        </w:rPr>
        <w:t xml:space="preserve">Option 2 allows a </w:t>
      </w:r>
      <w:r w:rsidR="00AB2F22">
        <w:rPr>
          <w:lang w:eastAsia="ja-JP"/>
        </w:rPr>
        <w:t>single, consistent</w:t>
      </w:r>
      <w:r w:rsidR="002E6091">
        <w:rPr>
          <w:lang w:eastAsia="ja-JP"/>
        </w:rPr>
        <w:t xml:space="preserve"> model for both cases (whether PSIHI is set or not). </w:t>
      </w:r>
      <w:r w:rsidR="0011276D">
        <w:rPr>
          <w:lang w:eastAsia="ja-JP"/>
        </w:rPr>
        <w:t xml:space="preserve">And it is also more friendly for UE </w:t>
      </w:r>
      <w:r w:rsidR="00445A1A">
        <w:rPr>
          <w:lang w:eastAsia="ja-JP"/>
        </w:rPr>
        <w:t xml:space="preserve">to </w:t>
      </w:r>
      <w:r w:rsidR="0011276D">
        <w:rPr>
          <w:lang w:eastAsia="ja-JP"/>
        </w:rPr>
        <w:t>implement delay status reporting</w:t>
      </w:r>
      <w:r w:rsidR="00E26D2B">
        <w:rPr>
          <w:lang w:eastAsia="ja-JP"/>
        </w:rPr>
        <w:t>. B</w:t>
      </w:r>
      <w:r w:rsidR="0011276D">
        <w:rPr>
          <w:lang w:eastAsia="ja-JP"/>
        </w:rPr>
        <w:t xml:space="preserve">ecause </w:t>
      </w:r>
      <w:r w:rsidR="00A74F96">
        <w:rPr>
          <w:lang w:eastAsia="ja-JP"/>
        </w:rPr>
        <w:t xml:space="preserve">delay information (e.g. amount of data below a reporting threshold) </w:t>
      </w:r>
      <w:r w:rsidR="00E26D2B">
        <w:rPr>
          <w:lang w:eastAsia="ja-JP"/>
        </w:rPr>
        <w:t xml:space="preserve">is per PDU, </w:t>
      </w:r>
      <w:r w:rsidR="00E73D0B">
        <w:rPr>
          <w:lang w:eastAsia="ja-JP"/>
        </w:rPr>
        <w:t xml:space="preserve">Option 2 makes it easier for UE </w:t>
      </w:r>
      <w:r w:rsidR="008B02F3">
        <w:rPr>
          <w:lang w:eastAsia="ja-JP"/>
        </w:rPr>
        <w:t>to track the remaining time of each PDU.</w:t>
      </w:r>
      <w:r w:rsidR="008267B4">
        <w:rPr>
          <w:lang w:eastAsia="ja-JP"/>
        </w:rPr>
        <w:t xml:space="preserve"> </w:t>
      </w:r>
      <w:r w:rsidR="003B4004">
        <w:rPr>
          <w:lang w:eastAsia="ja-JP"/>
        </w:rPr>
        <w:t xml:space="preserve">We hence </w:t>
      </w:r>
      <w:r w:rsidR="00046714">
        <w:rPr>
          <w:lang w:eastAsia="ja-JP"/>
        </w:rPr>
        <w:t>prefer</w:t>
      </w:r>
      <w:r w:rsidR="003B4004">
        <w:rPr>
          <w:lang w:eastAsia="ja-JP"/>
        </w:rPr>
        <w:t xml:space="preserve"> Option 2 more. </w:t>
      </w:r>
    </w:p>
    <w:p w14:paraId="793AE68C" w14:textId="75CE2D12" w:rsidR="00DD7D43" w:rsidRPr="001407A9" w:rsidRDefault="003B4004" w:rsidP="00507D5B">
      <w:pPr>
        <w:pStyle w:val="ListParagraph"/>
        <w:spacing w:before="60"/>
        <w:ind w:leftChars="0" w:left="1440" w:hanging="1440"/>
        <w:rPr>
          <w:b/>
          <w:bCs w:val="0"/>
          <w:lang w:eastAsia="ja-JP"/>
        </w:rPr>
      </w:pPr>
      <w:r w:rsidRPr="001407A9">
        <w:rPr>
          <w:b/>
          <w:bCs w:val="0"/>
          <w:lang w:eastAsia="ja-JP"/>
        </w:rPr>
        <w:t xml:space="preserve">Proposal 2. </w:t>
      </w:r>
      <w:r w:rsidR="00507D5B">
        <w:rPr>
          <w:b/>
          <w:bCs w:val="0"/>
          <w:lang w:eastAsia="ja-JP"/>
        </w:rPr>
        <w:t xml:space="preserve"> </w:t>
      </w:r>
      <w:r w:rsidR="0059047B" w:rsidRPr="001407A9">
        <w:rPr>
          <w:b/>
          <w:bCs w:val="0"/>
          <w:lang w:eastAsia="ja-JP"/>
        </w:rPr>
        <w:t xml:space="preserve">Each PDU </w:t>
      </w:r>
      <w:r w:rsidR="00AC6023">
        <w:rPr>
          <w:b/>
          <w:bCs w:val="0"/>
          <w:lang w:eastAsia="ja-JP"/>
        </w:rPr>
        <w:t>maintains</w:t>
      </w:r>
      <w:r w:rsidR="0059047B" w:rsidRPr="001407A9">
        <w:rPr>
          <w:b/>
          <w:bCs w:val="0"/>
          <w:lang w:eastAsia="ja-JP"/>
        </w:rPr>
        <w:t xml:space="preserve"> its own </w:t>
      </w:r>
      <w:r w:rsidR="00D84F40">
        <w:rPr>
          <w:b/>
          <w:bCs w:val="0"/>
          <w:lang w:eastAsia="ja-JP"/>
        </w:rPr>
        <w:t xml:space="preserve">instance of </w:t>
      </w:r>
      <w:r w:rsidR="0059047B" w:rsidRPr="001407A9">
        <w:rPr>
          <w:b/>
          <w:bCs w:val="0"/>
          <w:lang w:eastAsia="ja-JP"/>
        </w:rPr>
        <w:t>PDCP discard timer</w:t>
      </w:r>
      <w:r w:rsidR="0057157E">
        <w:rPr>
          <w:b/>
          <w:bCs w:val="0"/>
          <w:lang w:eastAsia="ja-JP"/>
        </w:rPr>
        <w:t xml:space="preserve"> as follows:</w:t>
      </w:r>
    </w:p>
    <w:p w14:paraId="300821DE" w14:textId="28F28281" w:rsidR="00542D57" w:rsidRPr="001407A9" w:rsidRDefault="00DD7D43" w:rsidP="00AC6023">
      <w:pPr>
        <w:pStyle w:val="ListParagraph"/>
        <w:numPr>
          <w:ilvl w:val="0"/>
          <w:numId w:val="43"/>
        </w:numPr>
        <w:spacing w:before="60"/>
        <w:ind w:leftChars="0" w:left="1710" w:hanging="270"/>
        <w:rPr>
          <w:b/>
          <w:bCs w:val="0"/>
          <w:lang w:eastAsia="ja-JP"/>
        </w:rPr>
      </w:pPr>
      <w:r w:rsidRPr="001407A9">
        <w:rPr>
          <w:b/>
          <w:bCs w:val="0"/>
          <w:lang w:eastAsia="ja-JP"/>
        </w:rPr>
        <w:t xml:space="preserve">If PSIHI is set, </w:t>
      </w:r>
      <w:r w:rsidR="00281F4E" w:rsidRPr="001407A9">
        <w:rPr>
          <w:b/>
          <w:bCs w:val="0"/>
          <w:lang w:eastAsia="ja-JP"/>
        </w:rPr>
        <w:t xml:space="preserve">the duration of </w:t>
      </w:r>
      <w:r w:rsidR="0057157E">
        <w:rPr>
          <w:b/>
          <w:bCs w:val="0"/>
          <w:lang w:eastAsia="ja-JP"/>
        </w:rPr>
        <w:t xml:space="preserve">discard </w:t>
      </w:r>
      <w:r w:rsidR="00281F4E" w:rsidRPr="001407A9">
        <w:rPr>
          <w:b/>
          <w:bCs w:val="0"/>
          <w:lang w:eastAsia="ja-JP"/>
        </w:rPr>
        <w:t xml:space="preserve">timer </w:t>
      </w:r>
      <w:r w:rsidR="00AB39A4" w:rsidRPr="001407A9">
        <w:rPr>
          <w:b/>
          <w:bCs w:val="0"/>
          <w:lang w:eastAsia="ja-JP"/>
        </w:rPr>
        <w:t xml:space="preserve">is set </w:t>
      </w:r>
      <w:r w:rsidR="00281F4E" w:rsidRPr="001407A9">
        <w:rPr>
          <w:b/>
          <w:bCs w:val="0"/>
          <w:lang w:eastAsia="ja-JP"/>
        </w:rPr>
        <w:t xml:space="preserve">to the </w:t>
      </w:r>
      <w:r w:rsidR="002C3C68">
        <w:rPr>
          <w:b/>
          <w:bCs w:val="0"/>
          <w:lang w:eastAsia="ja-JP"/>
        </w:rPr>
        <w:t xml:space="preserve">RRC </w:t>
      </w:r>
      <w:r w:rsidR="00281F4E" w:rsidRPr="001407A9">
        <w:rPr>
          <w:b/>
          <w:bCs w:val="0"/>
          <w:lang w:eastAsia="ja-JP"/>
        </w:rPr>
        <w:t xml:space="preserve">configured PDCP discard timer </w:t>
      </w:r>
      <w:r w:rsidR="00D8358C" w:rsidRPr="001407A9">
        <w:rPr>
          <w:b/>
          <w:bCs w:val="0"/>
          <w:lang w:eastAsia="ja-JP"/>
        </w:rPr>
        <w:t xml:space="preserve">for its associated PDU set </w:t>
      </w:r>
      <w:r w:rsidR="00281F4E" w:rsidRPr="001407A9">
        <w:rPr>
          <w:b/>
          <w:bCs w:val="0"/>
          <w:lang w:eastAsia="ja-JP"/>
        </w:rPr>
        <w:t xml:space="preserve">minus the interval between </w:t>
      </w:r>
      <w:r w:rsidR="00D8358C" w:rsidRPr="001407A9">
        <w:rPr>
          <w:b/>
          <w:bCs w:val="0"/>
          <w:lang w:eastAsia="ja-JP"/>
        </w:rPr>
        <w:t>the arrival</w:t>
      </w:r>
      <w:r w:rsidR="000E744D" w:rsidRPr="001407A9">
        <w:rPr>
          <w:b/>
          <w:bCs w:val="0"/>
          <w:lang w:eastAsia="ja-JP"/>
        </w:rPr>
        <w:t xml:space="preserve"> time</w:t>
      </w:r>
      <w:r w:rsidR="00D8358C" w:rsidRPr="001407A9">
        <w:rPr>
          <w:b/>
          <w:bCs w:val="0"/>
          <w:lang w:eastAsia="ja-JP"/>
        </w:rPr>
        <w:t xml:space="preserve">s of </w:t>
      </w:r>
      <w:r w:rsidR="00281F4E" w:rsidRPr="001407A9">
        <w:rPr>
          <w:b/>
          <w:bCs w:val="0"/>
          <w:lang w:eastAsia="ja-JP"/>
        </w:rPr>
        <w:t>this PDU and the first PDU in the same PDU Set.</w:t>
      </w:r>
    </w:p>
    <w:p w14:paraId="4E0C163A" w14:textId="0F9CACA2" w:rsidR="00820CC9" w:rsidRPr="00912A24" w:rsidRDefault="000E744D" w:rsidP="00912A24">
      <w:pPr>
        <w:pStyle w:val="ListParagraph"/>
        <w:numPr>
          <w:ilvl w:val="0"/>
          <w:numId w:val="43"/>
        </w:numPr>
        <w:spacing w:before="60"/>
        <w:ind w:leftChars="0" w:left="1710" w:hanging="270"/>
        <w:rPr>
          <w:b/>
          <w:bCs w:val="0"/>
          <w:lang w:eastAsia="ja-JP"/>
        </w:rPr>
      </w:pPr>
      <w:r w:rsidRPr="001407A9">
        <w:rPr>
          <w:b/>
          <w:bCs w:val="0"/>
          <w:lang w:eastAsia="ja-JP"/>
        </w:rPr>
        <w:t xml:space="preserve">Otherwise, </w:t>
      </w:r>
      <w:r w:rsidR="00FC621B" w:rsidRPr="001407A9">
        <w:rPr>
          <w:b/>
          <w:bCs w:val="0"/>
          <w:lang w:eastAsia="ja-JP"/>
        </w:rPr>
        <w:t xml:space="preserve">the duration of </w:t>
      </w:r>
      <w:r w:rsidR="002C3C68">
        <w:rPr>
          <w:b/>
          <w:bCs w:val="0"/>
          <w:lang w:eastAsia="ja-JP"/>
        </w:rPr>
        <w:t>discard</w:t>
      </w:r>
      <w:r w:rsidR="00FC621B" w:rsidRPr="001407A9">
        <w:rPr>
          <w:b/>
          <w:bCs w:val="0"/>
          <w:lang w:eastAsia="ja-JP"/>
        </w:rPr>
        <w:t xml:space="preserve"> timer is </w:t>
      </w:r>
      <w:r w:rsidR="001407A9" w:rsidRPr="001407A9">
        <w:rPr>
          <w:b/>
          <w:bCs w:val="0"/>
          <w:lang w:eastAsia="ja-JP"/>
        </w:rPr>
        <w:t xml:space="preserve">set to the </w:t>
      </w:r>
      <w:r w:rsidR="00912A24">
        <w:rPr>
          <w:b/>
          <w:bCs w:val="0"/>
          <w:lang w:eastAsia="ja-JP"/>
        </w:rPr>
        <w:t xml:space="preserve">RRC </w:t>
      </w:r>
      <w:r w:rsidR="001407A9" w:rsidRPr="001407A9">
        <w:rPr>
          <w:b/>
          <w:bCs w:val="0"/>
          <w:lang w:eastAsia="ja-JP"/>
        </w:rPr>
        <w:t>configured PDCP discard timer for its associated PDU</w:t>
      </w:r>
      <w:r w:rsidR="004D22DD">
        <w:rPr>
          <w:b/>
          <w:bCs w:val="0"/>
          <w:lang w:eastAsia="ja-JP"/>
        </w:rPr>
        <w:t xml:space="preserve"> set</w:t>
      </w:r>
      <w:r w:rsidR="001407A9" w:rsidRPr="001407A9">
        <w:rPr>
          <w:b/>
          <w:bCs w:val="0"/>
          <w:lang w:eastAsia="ja-JP"/>
        </w:rPr>
        <w:t>.</w:t>
      </w:r>
    </w:p>
    <w:p w14:paraId="482F03CE" w14:textId="639F8710" w:rsidR="00534D5B" w:rsidRDefault="00534D5B" w:rsidP="00507D5B">
      <w:pPr>
        <w:pStyle w:val="Heading2"/>
        <w:spacing w:before="240" w:after="0"/>
      </w:pPr>
      <w:r>
        <w:t>PSI-based discard</w:t>
      </w:r>
    </w:p>
    <w:p w14:paraId="3C3E9FDA" w14:textId="77777777" w:rsidR="00244978" w:rsidRDefault="00244978" w:rsidP="00244978">
      <w:pPr>
        <w:spacing w:after="240"/>
        <w:ind w:left="0" w:right="278" w:firstLine="0"/>
      </w:pPr>
      <w:r>
        <w:t>At the last RAN2 meeting (#122), companies discussed PSI based discard and made the following agreements:</w:t>
      </w:r>
    </w:p>
    <w:tbl>
      <w:tblPr>
        <w:tblStyle w:val="TableGrid"/>
        <w:tblW w:w="0" w:type="auto"/>
        <w:tblInd w:w="355" w:type="dxa"/>
        <w:tblLook w:val="04A0" w:firstRow="1" w:lastRow="0" w:firstColumn="1" w:lastColumn="0" w:noHBand="0" w:noVBand="1"/>
      </w:tblPr>
      <w:tblGrid>
        <w:gridCol w:w="8820"/>
      </w:tblGrid>
      <w:tr w:rsidR="00244978" w14:paraId="29A209C9" w14:textId="77777777" w:rsidTr="00C7136A">
        <w:tc>
          <w:tcPr>
            <w:tcW w:w="8820" w:type="dxa"/>
          </w:tcPr>
          <w:p w14:paraId="49875320" w14:textId="77777777" w:rsidR="00244978" w:rsidRPr="00E075AB" w:rsidRDefault="00244978" w:rsidP="00C7136A">
            <w:pPr>
              <w:pStyle w:val="ListParagraph"/>
              <w:numPr>
                <w:ilvl w:val="0"/>
                <w:numId w:val="35"/>
              </w:numPr>
              <w:tabs>
                <w:tab w:val="num" w:pos="334"/>
              </w:tabs>
              <w:spacing w:before="60"/>
              <w:ind w:leftChars="0" w:left="334" w:hanging="270"/>
              <w:rPr>
                <w:rFonts w:eastAsia="MS Mincho"/>
                <w:bCs w:val="0"/>
                <w:szCs w:val="24"/>
                <w:lang w:eastAsia="en-GB"/>
              </w:rPr>
            </w:pPr>
            <w:r w:rsidRPr="00E075AB">
              <w:rPr>
                <w:rFonts w:eastAsia="MS Mincho"/>
                <w:bCs w:val="0"/>
                <w:szCs w:val="24"/>
                <w:lang w:eastAsia="en-GB"/>
              </w:rPr>
              <w:t xml:space="preserve">Network indicates UE to apply PSI-based XR discard mechanism via dedicated signalling. </w:t>
            </w:r>
          </w:p>
          <w:p w14:paraId="678CBFCD" w14:textId="77777777" w:rsidR="00244978" w:rsidRPr="00E075AB" w:rsidRDefault="00244978" w:rsidP="00C7136A">
            <w:pPr>
              <w:pStyle w:val="ListParagraph"/>
              <w:numPr>
                <w:ilvl w:val="0"/>
                <w:numId w:val="35"/>
              </w:numPr>
              <w:tabs>
                <w:tab w:val="num" w:pos="334"/>
              </w:tabs>
              <w:spacing w:before="60"/>
              <w:ind w:leftChars="0" w:left="334" w:hanging="270"/>
              <w:rPr>
                <w:rFonts w:eastAsia="MS Mincho"/>
                <w:bCs w:val="0"/>
                <w:szCs w:val="24"/>
                <w:lang w:eastAsia="en-GB"/>
              </w:rPr>
            </w:pPr>
            <w:r w:rsidRPr="00E075AB">
              <w:rPr>
                <w:rFonts w:eastAsia="MS Mincho"/>
                <w:bCs w:val="0"/>
                <w:szCs w:val="24"/>
                <w:lang w:eastAsia="en-GB"/>
              </w:rPr>
              <w:t>FFS how/whether to minimize additional UL signalling after this indication.</w:t>
            </w:r>
          </w:p>
          <w:p w14:paraId="1DA6F8C3" w14:textId="77777777" w:rsidR="00244978" w:rsidRDefault="00244978" w:rsidP="00C7136A">
            <w:pPr>
              <w:pStyle w:val="ListParagraph"/>
              <w:numPr>
                <w:ilvl w:val="0"/>
                <w:numId w:val="35"/>
              </w:numPr>
              <w:tabs>
                <w:tab w:val="num" w:pos="334"/>
              </w:tabs>
              <w:spacing w:before="60" w:after="120"/>
              <w:ind w:leftChars="0" w:left="332" w:hanging="274"/>
            </w:pPr>
            <w:r w:rsidRPr="00E075AB">
              <w:rPr>
                <w:rFonts w:eastAsia="MS Mincho"/>
                <w:bCs w:val="0"/>
                <w:szCs w:val="24"/>
                <w:lang w:eastAsia="en-GB"/>
              </w:rPr>
              <w:t>FFS if the NW indication is a one-shot or also subsequent packets</w:t>
            </w:r>
          </w:p>
        </w:tc>
      </w:tr>
    </w:tbl>
    <w:p w14:paraId="3E544EA8" w14:textId="515236F5" w:rsidR="003832AD" w:rsidRPr="00BB3B58" w:rsidRDefault="00BB3B58" w:rsidP="009E28CF">
      <w:pPr>
        <w:spacing w:after="60"/>
        <w:ind w:left="0" w:firstLine="0"/>
        <w:rPr>
          <w:rFonts w:eastAsia="Times New Roman"/>
          <w:szCs w:val="22"/>
        </w:rPr>
      </w:pPr>
      <w:r>
        <w:t>In this section</w:t>
      </w:r>
      <w:r w:rsidR="00244978">
        <w:t xml:space="preserve">, we discuss the open issues remained from the last meeting </w:t>
      </w:r>
      <w:r>
        <w:t>on PSI-based discard</w:t>
      </w:r>
      <w:r w:rsidR="00244978">
        <w:t>.</w:t>
      </w:r>
      <w:r>
        <w:t xml:space="preserve"> </w:t>
      </w:r>
      <w:r w:rsidR="009E28CF">
        <w:t xml:space="preserve"> For example, a</w:t>
      </w:r>
      <w:r w:rsidR="00360F7E" w:rsidRPr="00BB3B58">
        <w:rPr>
          <w:rFonts w:eastAsia="Times New Roman"/>
          <w:szCs w:val="22"/>
        </w:rPr>
        <w:t xml:space="preserve">fter UE receives </w:t>
      </w:r>
      <w:r w:rsidR="00067618" w:rsidRPr="00BB3B58">
        <w:rPr>
          <w:rFonts w:eastAsia="Times New Roman"/>
          <w:szCs w:val="22"/>
        </w:rPr>
        <w:t xml:space="preserve">network’s indication </w:t>
      </w:r>
      <w:r w:rsidR="00EF34AA" w:rsidRPr="00BB3B58">
        <w:rPr>
          <w:rFonts w:eastAsia="Times New Roman"/>
          <w:szCs w:val="22"/>
        </w:rPr>
        <w:t xml:space="preserve">for PSI-based discard, </w:t>
      </w:r>
    </w:p>
    <w:p w14:paraId="38088562" w14:textId="0EADA4AD" w:rsidR="00D40994" w:rsidRPr="00BB3B58" w:rsidRDefault="00D40994" w:rsidP="009E28CF">
      <w:pPr>
        <w:pStyle w:val="ListParagraph"/>
        <w:widowControl w:val="0"/>
        <w:numPr>
          <w:ilvl w:val="0"/>
          <w:numId w:val="36"/>
        </w:numPr>
        <w:tabs>
          <w:tab w:val="right" w:pos="9639"/>
        </w:tabs>
        <w:snapToGrid w:val="0"/>
        <w:spacing w:before="0" w:after="60"/>
        <w:ind w:leftChars="0"/>
        <w:rPr>
          <w:rFonts w:eastAsia="Times New Roman"/>
          <w:szCs w:val="22"/>
        </w:rPr>
      </w:pPr>
      <w:r w:rsidRPr="00BB3B58">
        <w:rPr>
          <w:rFonts w:eastAsia="Times New Roman"/>
          <w:szCs w:val="22"/>
        </w:rPr>
        <w:t xml:space="preserve">Which set of PSIs </w:t>
      </w:r>
      <w:r w:rsidR="009A6F4C" w:rsidRPr="00BB3B58">
        <w:rPr>
          <w:rFonts w:eastAsia="Times New Roman"/>
          <w:szCs w:val="22"/>
        </w:rPr>
        <w:t>this indication is applicable for</w:t>
      </w:r>
      <w:r w:rsidR="009E28CF">
        <w:rPr>
          <w:rFonts w:eastAsia="Times New Roman"/>
          <w:szCs w:val="22"/>
        </w:rPr>
        <w:t>?</w:t>
      </w:r>
    </w:p>
    <w:p w14:paraId="719D7F5C" w14:textId="52F15DF1" w:rsidR="009A6F4C" w:rsidRPr="00BB3B58" w:rsidRDefault="00D97FA7" w:rsidP="009E28CF">
      <w:pPr>
        <w:pStyle w:val="ListParagraph"/>
        <w:widowControl w:val="0"/>
        <w:numPr>
          <w:ilvl w:val="0"/>
          <w:numId w:val="36"/>
        </w:numPr>
        <w:tabs>
          <w:tab w:val="right" w:pos="9639"/>
        </w:tabs>
        <w:snapToGrid w:val="0"/>
        <w:spacing w:before="0" w:after="60"/>
        <w:ind w:leftChars="0"/>
        <w:rPr>
          <w:rFonts w:eastAsia="Times New Roman"/>
          <w:szCs w:val="22"/>
        </w:rPr>
      </w:pPr>
      <w:r w:rsidRPr="00BB3B58">
        <w:rPr>
          <w:rFonts w:eastAsia="Times New Roman"/>
          <w:szCs w:val="22"/>
        </w:rPr>
        <w:t xml:space="preserve">For an applicable PSI, which </w:t>
      </w:r>
      <w:r w:rsidR="00551D01" w:rsidRPr="00BB3B58">
        <w:rPr>
          <w:rFonts w:eastAsia="Times New Roman"/>
          <w:szCs w:val="22"/>
        </w:rPr>
        <w:t>PDU set</w:t>
      </w:r>
      <w:r w:rsidR="00180B32" w:rsidRPr="00BB3B58">
        <w:rPr>
          <w:rFonts w:eastAsia="Times New Roman"/>
          <w:szCs w:val="22"/>
        </w:rPr>
        <w:t xml:space="preserve">s are subject to discard, e.g. all </w:t>
      </w:r>
      <w:r w:rsidR="00842C72" w:rsidRPr="00BB3B58">
        <w:rPr>
          <w:rFonts w:eastAsia="Times New Roman"/>
          <w:szCs w:val="22"/>
        </w:rPr>
        <w:t>PDUs with that PSI or only some of them? If it is the latter, what is a suitable criterion?</w:t>
      </w:r>
    </w:p>
    <w:p w14:paraId="769C4B2E" w14:textId="6DFCBA35" w:rsidR="00667480" w:rsidRPr="00BB3B58" w:rsidRDefault="007457EF" w:rsidP="00667480">
      <w:pPr>
        <w:pStyle w:val="ListParagraph"/>
        <w:widowControl w:val="0"/>
        <w:numPr>
          <w:ilvl w:val="0"/>
          <w:numId w:val="36"/>
        </w:numPr>
        <w:tabs>
          <w:tab w:val="right" w:pos="9639"/>
        </w:tabs>
        <w:snapToGrid w:val="0"/>
        <w:spacing w:before="0" w:after="120"/>
        <w:ind w:leftChars="0"/>
        <w:rPr>
          <w:rFonts w:eastAsia="Times New Roman"/>
          <w:szCs w:val="22"/>
        </w:rPr>
      </w:pPr>
      <w:r w:rsidRPr="00BB3B58">
        <w:rPr>
          <w:rFonts w:eastAsia="Times New Roman"/>
          <w:szCs w:val="22"/>
        </w:rPr>
        <w:t xml:space="preserve">How long </w:t>
      </w:r>
      <w:r w:rsidR="008C52FB" w:rsidRPr="00BB3B58">
        <w:rPr>
          <w:rFonts w:eastAsia="Times New Roman"/>
          <w:szCs w:val="22"/>
        </w:rPr>
        <w:t>does</w:t>
      </w:r>
      <w:r w:rsidRPr="00BB3B58">
        <w:rPr>
          <w:rFonts w:eastAsia="Times New Roman"/>
          <w:szCs w:val="22"/>
        </w:rPr>
        <w:t xml:space="preserve"> </w:t>
      </w:r>
      <w:r w:rsidR="008C52FB" w:rsidRPr="00BB3B58">
        <w:rPr>
          <w:rFonts w:eastAsia="Times New Roman"/>
          <w:szCs w:val="22"/>
        </w:rPr>
        <w:t xml:space="preserve">the indication stays in effect? One shot or good until </w:t>
      </w:r>
      <w:r w:rsidR="00667480" w:rsidRPr="00BB3B58">
        <w:rPr>
          <w:rFonts w:eastAsia="Times New Roman"/>
          <w:szCs w:val="22"/>
        </w:rPr>
        <w:t xml:space="preserve">further indication from network? </w:t>
      </w:r>
    </w:p>
    <w:p w14:paraId="10849D66" w14:textId="2F02CDA5" w:rsidR="00667480" w:rsidRPr="00BB3B58" w:rsidRDefault="000A508D" w:rsidP="00667480">
      <w:pPr>
        <w:pStyle w:val="ListParagraph"/>
        <w:widowControl w:val="0"/>
        <w:tabs>
          <w:tab w:val="right" w:pos="9639"/>
        </w:tabs>
        <w:snapToGrid w:val="0"/>
        <w:spacing w:before="0" w:after="120"/>
        <w:ind w:leftChars="0" w:left="0" w:firstLine="0"/>
        <w:rPr>
          <w:rFonts w:eastAsia="Times New Roman"/>
          <w:szCs w:val="22"/>
        </w:rPr>
      </w:pPr>
      <w:r>
        <w:rPr>
          <w:rFonts w:eastAsia="Times New Roman"/>
          <w:szCs w:val="22"/>
        </w:rPr>
        <w:t>First, w</w:t>
      </w:r>
      <w:r w:rsidR="0091282C" w:rsidRPr="00BB3B58">
        <w:rPr>
          <w:rFonts w:eastAsia="Times New Roman"/>
          <w:szCs w:val="22"/>
        </w:rPr>
        <w:t xml:space="preserve">e think it is desirable to have some flexibility </w:t>
      </w:r>
      <w:r w:rsidR="00BE0E14" w:rsidRPr="00BB3B58">
        <w:rPr>
          <w:rFonts w:eastAsia="Times New Roman"/>
          <w:szCs w:val="22"/>
        </w:rPr>
        <w:t>for network to specify</w:t>
      </w:r>
      <w:r w:rsidR="0091282C" w:rsidRPr="00BB3B58">
        <w:rPr>
          <w:rFonts w:eastAsia="Times New Roman"/>
          <w:szCs w:val="22"/>
        </w:rPr>
        <w:t xml:space="preserve"> </w:t>
      </w:r>
      <w:r w:rsidR="00BB53A9" w:rsidRPr="00BB3B58">
        <w:rPr>
          <w:rFonts w:eastAsia="Times New Roman"/>
          <w:szCs w:val="22"/>
        </w:rPr>
        <w:t xml:space="preserve">which set of PSIs are subject to </w:t>
      </w:r>
      <w:r w:rsidR="002A041A">
        <w:rPr>
          <w:rFonts w:eastAsia="Times New Roman"/>
          <w:szCs w:val="22"/>
        </w:rPr>
        <w:t xml:space="preserve">PSI-based </w:t>
      </w:r>
      <w:r w:rsidR="00BB53A9" w:rsidRPr="00BB3B58">
        <w:rPr>
          <w:rFonts w:eastAsia="Times New Roman"/>
          <w:szCs w:val="22"/>
        </w:rPr>
        <w:t xml:space="preserve">discard </w:t>
      </w:r>
      <w:r w:rsidR="00BE0E14" w:rsidRPr="00BB3B58">
        <w:rPr>
          <w:rFonts w:eastAsia="Times New Roman"/>
          <w:szCs w:val="22"/>
        </w:rPr>
        <w:t>during</w:t>
      </w:r>
      <w:r w:rsidR="00BB53A9" w:rsidRPr="00BB3B58">
        <w:rPr>
          <w:rFonts w:eastAsia="Times New Roman"/>
          <w:szCs w:val="22"/>
        </w:rPr>
        <w:t xml:space="preserve"> congestion</w:t>
      </w:r>
      <w:r w:rsidR="007B051E" w:rsidRPr="00BB3B58">
        <w:rPr>
          <w:rFonts w:eastAsia="Times New Roman"/>
          <w:szCs w:val="22"/>
        </w:rPr>
        <w:t xml:space="preserve">, e.g. </w:t>
      </w:r>
      <w:r w:rsidR="00683B17" w:rsidRPr="00BB3B58">
        <w:rPr>
          <w:rFonts w:eastAsia="Times New Roman"/>
          <w:szCs w:val="22"/>
        </w:rPr>
        <w:t xml:space="preserve">based on </w:t>
      </w:r>
      <w:r w:rsidR="007B051E" w:rsidRPr="00BB3B58">
        <w:rPr>
          <w:rFonts w:eastAsia="Times New Roman"/>
          <w:szCs w:val="22"/>
        </w:rPr>
        <w:t>severity</w:t>
      </w:r>
      <w:r w:rsidR="00683B17" w:rsidRPr="00BB3B58">
        <w:rPr>
          <w:rFonts w:eastAsia="Times New Roman"/>
          <w:szCs w:val="22"/>
        </w:rPr>
        <w:t xml:space="preserve"> of </w:t>
      </w:r>
      <w:r w:rsidR="007D4EFE" w:rsidRPr="00BB3B58">
        <w:rPr>
          <w:rFonts w:eastAsia="Times New Roman"/>
          <w:szCs w:val="22"/>
        </w:rPr>
        <w:t xml:space="preserve">the </w:t>
      </w:r>
      <w:r w:rsidR="00683B17" w:rsidRPr="00BB3B58">
        <w:rPr>
          <w:rFonts w:eastAsia="Times New Roman"/>
          <w:szCs w:val="22"/>
        </w:rPr>
        <w:t xml:space="preserve">congestion. </w:t>
      </w:r>
      <w:r w:rsidR="00DA28FC" w:rsidRPr="00BB3B58">
        <w:rPr>
          <w:rFonts w:eastAsia="Times New Roman"/>
          <w:szCs w:val="22"/>
        </w:rPr>
        <w:t>If</w:t>
      </w:r>
      <w:r w:rsidR="00372DA1" w:rsidRPr="00BB3B58">
        <w:rPr>
          <w:rFonts w:eastAsia="Times New Roman"/>
          <w:szCs w:val="22"/>
        </w:rPr>
        <w:t xml:space="preserve"> congestion is not severe,</w:t>
      </w:r>
      <w:r w:rsidR="00DA28FC" w:rsidRPr="00BB3B58">
        <w:rPr>
          <w:rFonts w:eastAsia="Times New Roman"/>
          <w:szCs w:val="22"/>
        </w:rPr>
        <w:t xml:space="preserve"> </w:t>
      </w:r>
      <w:r w:rsidR="00551D01" w:rsidRPr="00BB3B58">
        <w:rPr>
          <w:rFonts w:eastAsia="Times New Roman"/>
          <w:szCs w:val="22"/>
        </w:rPr>
        <w:t>PDU set</w:t>
      </w:r>
      <w:r w:rsidR="007D11E8" w:rsidRPr="00BB3B58">
        <w:rPr>
          <w:rFonts w:eastAsia="Times New Roman"/>
          <w:szCs w:val="22"/>
        </w:rPr>
        <w:t xml:space="preserve">s with high importance can be exempted. </w:t>
      </w:r>
      <w:r w:rsidR="00082B3E">
        <w:rPr>
          <w:rFonts w:eastAsia="Times New Roman"/>
          <w:szCs w:val="22"/>
        </w:rPr>
        <w:t>The</w:t>
      </w:r>
      <w:r w:rsidR="00EC4750" w:rsidRPr="00BB3B58">
        <w:rPr>
          <w:rFonts w:eastAsia="Times New Roman"/>
          <w:szCs w:val="22"/>
        </w:rPr>
        <w:t xml:space="preserve"> selection of PSIs can be </w:t>
      </w:r>
      <w:proofErr w:type="spellStart"/>
      <w:r w:rsidR="00082B3E">
        <w:rPr>
          <w:rFonts w:eastAsia="Times New Roman"/>
          <w:szCs w:val="22"/>
        </w:rPr>
        <w:t>signaled</w:t>
      </w:r>
      <w:proofErr w:type="spellEnd"/>
      <w:r w:rsidR="00082B3E">
        <w:rPr>
          <w:rFonts w:eastAsia="Times New Roman"/>
          <w:szCs w:val="22"/>
        </w:rPr>
        <w:t xml:space="preserve"> via</w:t>
      </w:r>
      <w:r w:rsidR="00EC4750" w:rsidRPr="00BB3B58">
        <w:rPr>
          <w:rFonts w:eastAsia="Times New Roman"/>
          <w:szCs w:val="22"/>
        </w:rPr>
        <w:t xml:space="preserve"> the </w:t>
      </w:r>
      <w:r w:rsidR="0099623D" w:rsidRPr="00BB3B58">
        <w:rPr>
          <w:rFonts w:eastAsia="Times New Roman"/>
          <w:szCs w:val="22"/>
        </w:rPr>
        <w:t xml:space="preserve">activation </w:t>
      </w:r>
      <w:r w:rsidR="00EC4750" w:rsidRPr="00BB3B58">
        <w:rPr>
          <w:rFonts w:eastAsia="Times New Roman"/>
          <w:szCs w:val="22"/>
        </w:rPr>
        <w:t>indication</w:t>
      </w:r>
      <w:r w:rsidR="005E59BE" w:rsidRPr="00BB3B58">
        <w:rPr>
          <w:rFonts w:eastAsia="Times New Roman"/>
          <w:szCs w:val="22"/>
        </w:rPr>
        <w:t xml:space="preserve">. </w:t>
      </w:r>
    </w:p>
    <w:p w14:paraId="54E07DB5" w14:textId="360C0AFD" w:rsidR="00E442D8" w:rsidRPr="00BB3B58" w:rsidRDefault="00080F7F" w:rsidP="00B83902">
      <w:pPr>
        <w:pStyle w:val="ListParagraph"/>
        <w:widowControl w:val="0"/>
        <w:tabs>
          <w:tab w:val="right" w:pos="9639"/>
        </w:tabs>
        <w:snapToGrid w:val="0"/>
        <w:spacing w:before="0" w:after="120"/>
        <w:ind w:leftChars="0" w:left="1620" w:hanging="1620"/>
        <w:rPr>
          <w:rFonts w:eastAsia="Times New Roman"/>
          <w:b/>
          <w:bCs w:val="0"/>
          <w:szCs w:val="22"/>
        </w:rPr>
      </w:pPr>
      <w:r w:rsidRPr="00BB3B58">
        <w:rPr>
          <w:rFonts w:eastAsia="Times New Roman"/>
          <w:b/>
          <w:bCs w:val="0"/>
          <w:szCs w:val="22"/>
        </w:rPr>
        <w:t>Proposal</w:t>
      </w:r>
      <w:r w:rsidR="001E2A1E" w:rsidRPr="00BB3B58">
        <w:rPr>
          <w:rFonts w:eastAsia="Times New Roman"/>
          <w:b/>
          <w:bCs w:val="0"/>
          <w:szCs w:val="22"/>
        </w:rPr>
        <w:t xml:space="preserve"> </w:t>
      </w:r>
      <w:r w:rsidR="000A508D">
        <w:rPr>
          <w:rFonts w:eastAsia="Times New Roman"/>
          <w:b/>
          <w:bCs w:val="0"/>
          <w:szCs w:val="22"/>
        </w:rPr>
        <w:t>3</w:t>
      </w:r>
      <w:r w:rsidRPr="00BB3B58">
        <w:rPr>
          <w:rFonts w:eastAsia="Times New Roman"/>
          <w:b/>
          <w:bCs w:val="0"/>
          <w:szCs w:val="22"/>
        </w:rPr>
        <w:t xml:space="preserve">. </w:t>
      </w:r>
      <w:r w:rsidR="00B83902" w:rsidRPr="00BB3B58">
        <w:rPr>
          <w:rFonts w:eastAsia="Times New Roman"/>
          <w:b/>
          <w:bCs w:val="0"/>
          <w:szCs w:val="22"/>
        </w:rPr>
        <w:tab/>
      </w:r>
      <w:r w:rsidR="00AC3B1A">
        <w:rPr>
          <w:rFonts w:eastAsia="Times New Roman"/>
          <w:b/>
          <w:bCs w:val="0"/>
          <w:szCs w:val="22"/>
        </w:rPr>
        <w:t>Network can indicate which set of PSIs are subject to PSI-based discard, e.g. via its activation indication.</w:t>
      </w:r>
      <w:r w:rsidR="00B83902" w:rsidRPr="00BB3B58">
        <w:rPr>
          <w:rFonts w:eastAsia="Times New Roman"/>
          <w:b/>
          <w:bCs w:val="0"/>
          <w:szCs w:val="22"/>
        </w:rPr>
        <w:t xml:space="preserve"> </w:t>
      </w:r>
    </w:p>
    <w:p w14:paraId="350FC70B" w14:textId="01E10F13" w:rsidR="00B80D08" w:rsidRDefault="000A508D" w:rsidP="00E50F4E">
      <w:pPr>
        <w:pStyle w:val="ListParagraph"/>
        <w:widowControl w:val="0"/>
        <w:tabs>
          <w:tab w:val="right" w:pos="9639"/>
        </w:tabs>
        <w:snapToGrid w:val="0"/>
        <w:spacing w:before="0" w:after="120"/>
        <w:ind w:leftChars="0" w:left="0" w:firstLine="0"/>
        <w:rPr>
          <w:rFonts w:eastAsia="Times New Roman"/>
          <w:szCs w:val="22"/>
        </w:rPr>
      </w:pPr>
      <w:r w:rsidRPr="000A508D">
        <w:rPr>
          <w:rFonts w:eastAsia="Times New Roman"/>
          <w:szCs w:val="22"/>
        </w:rPr>
        <w:t>I</w:t>
      </w:r>
      <w:r w:rsidR="00316ADD" w:rsidRPr="000A508D">
        <w:rPr>
          <w:rFonts w:eastAsia="Times New Roman"/>
          <w:szCs w:val="22"/>
        </w:rPr>
        <w:t xml:space="preserve">f a </w:t>
      </w:r>
      <w:r w:rsidR="00460D8F" w:rsidRPr="000A508D">
        <w:rPr>
          <w:rFonts w:eastAsia="Times New Roman"/>
          <w:szCs w:val="22"/>
        </w:rPr>
        <w:t xml:space="preserve">particular </w:t>
      </w:r>
      <w:r w:rsidR="00316ADD" w:rsidRPr="000A508D">
        <w:rPr>
          <w:rFonts w:eastAsia="Times New Roman"/>
          <w:szCs w:val="22"/>
        </w:rPr>
        <w:t xml:space="preserve">PSI </w:t>
      </w:r>
      <w:r w:rsidR="00460D8F" w:rsidRPr="000A508D">
        <w:rPr>
          <w:rFonts w:eastAsia="Times New Roman"/>
          <w:szCs w:val="22"/>
        </w:rPr>
        <w:t>is subject to PSI-based discard</w:t>
      </w:r>
      <w:r w:rsidR="001962BE" w:rsidRPr="000A508D">
        <w:rPr>
          <w:rFonts w:eastAsia="Times New Roman"/>
          <w:szCs w:val="22"/>
        </w:rPr>
        <w:t xml:space="preserve">, we </w:t>
      </w:r>
      <w:r w:rsidR="00460D8F" w:rsidRPr="000A508D">
        <w:rPr>
          <w:rFonts w:eastAsia="Times New Roman"/>
          <w:szCs w:val="22"/>
        </w:rPr>
        <w:t xml:space="preserve">do not </w:t>
      </w:r>
      <w:r w:rsidR="001962BE" w:rsidRPr="000A508D">
        <w:rPr>
          <w:rFonts w:eastAsia="Times New Roman"/>
          <w:szCs w:val="22"/>
        </w:rPr>
        <w:t xml:space="preserve">think </w:t>
      </w:r>
      <w:r w:rsidR="00965287" w:rsidRPr="000A508D">
        <w:rPr>
          <w:rFonts w:eastAsia="Times New Roman"/>
          <w:szCs w:val="22"/>
        </w:rPr>
        <w:t xml:space="preserve">it is necessary to discard all </w:t>
      </w:r>
      <w:r w:rsidR="00551D01" w:rsidRPr="000A508D">
        <w:rPr>
          <w:rFonts w:eastAsia="Times New Roman"/>
          <w:szCs w:val="22"/>
        </w:rPr>
        <w:t>PDU set</w:t>
      </w:r>
      <w:r w:rsidR="00396A16" w:rsidRPr="000A508D">
        <w:rPr>
          <w:rFonts w:eastAsia="Times New Roman"/>
          <w:szCs w:val="22"/>
        </w:rPr>
        <w:t xml:space="preserve">s </w:t>
      </w:r>
      <w:r w:rsidR="0066200D" w:rsidRPr="000A508D">
        <w:rPr>
          <w:rFonts w:eastAsia="Times New Roman"/>
          <w:szCs w:val="22"/>
        </w:rPr>
        <w:t>with that PSI</w:t>
      </w:r>
      <w:r w:rsidR="00396A16" w:rsidRPr="000A508D">
        <w:rPr>
          <w:rFonts w:eastAsia="Times New Roman"/>
          <w:szCs w:val="22"/>
        </w:rPr>
        <w:t>.</w:t>
      </w:r>
      <w:r w:rsidR="0066200D" w:rsidRPr="000A508D">
        <w:rPr>
          <w:rFonts w:eastAsia="Times New Roman"/>
          <w:szCs w:val="22"/>
        </w:rPr>
        <w:t xml:space="preserve"> For example,</w:t>
      </w:r>
      <w:r w:rsidR="00DF0D98" w:rsidRPr="000A508D">
        <w:rPr>
          <w:rFonts w:eastAsia="Times New Roman"/>
          <w:szCs w:val="22"/>
        </w:rPr>
        <w:t xml:space="preserve"> </w:t>
      </w:r>
      <w:r w:rsidR="00E61B24" w:rsidRPr="000A508D">
        <w:rPr>
          <w:rFonts w:eastAsia="Times New Roman"/>
          <w:szCs w:val="22"/>
        </w:rPr>
        <w:t xml:space="preserve">it </w:t>
      </w:r>
      <w:r w:rsidR="00701068" w:rsidRPr="000A508D">
        <w:rPr>
          <w:rFonts w:eastAsia="Times New Roman"/>
          <w:szCs w:val="22"/>
        </w:rPr>
        <w:t xml:space="preserve">may </w:t>
      </w:r>
      <w:r w:rsidR="007D6C9A" w:rsidRPr="000A508D">
        <w:rPr>
          <w:rFonts w:eastAsia="Times New Roman"/>
          <w:szCs w:val="22"/>
        </w:rPr>
        <w:t xml:space="preserve">not </w:t>
      </w:r>
      <w:r w:rsidR="00701068" w:rsidRPr="000A508D">
        <w:rPr>
          <w:rFonts w:eastAsia="Times New Roman"/>
          <w:szCs w:val="22"/>
        </w:rPr>
        <w:t>be</w:t>
      </w:r>
      <w:r w:rsidR="00E61B24" w:rsidRPr="000A508D">
        <w:rPr>
          <w:rFonts w:eastAsia="Times New Roman"/>
          <w:szCs w:val="22"/>
        </w:rPr>
        <w:t xml:space="preserve"> necessary to discard a PDU which has just </w:t>
      </w:r>
      <w:r w:rsidR="00D0645F">
        <w:rPr>
          <w:rFonts w:eastAsia="Times New Roman"/>
          <w:szCs w:val="22"/>
        </w:rPr>
        <w:t>arrive</w:t>
      </w:r>
      <w:r w:rsidR="00D05388">
        <w:rPr>
          <w:rFonts w:eastAsia="Times New Roman"/>
          <w:szCs w:val="22"/>
        </w:rPr>
        <w:t>d at PDCP</w:t>
      </w:r>
      <w:r w:rsidR="00701068" w:rsidRPr="000A508D">
        <w:rPr>
          <w:rFonts w:eastAsia="Times New Roman"/>
          <w:szCs w:val="22"/>
        </w:rPr>
        <w:t xml:space="preserve">, because congestion </w:t>
      </w:r>
      <w:r w:rsidR="00D05388">
        <w:rPr>
          <w:rFonts w:eastAsia="Times New Roman"/>
          <w:szCs w:val="22"/>
        </w:rPr>
        <w:t>may</w:t>
      </w:r>
      <w:r w:rsidR="00701068" w:rsidRPr="000A508D">
        <w:rPr>
          <w:rFonts w:eastAsia="Times New Roman"/>
          <w:szCs w:val="22"/>
        </w:rPr>
        <w:t xml:space="preserve"> be cleared before its PDCP discard timer expires. </w:t>
      </w:r>
      <w:r w:rsidR="00924A6D" w:rsidRPr="000A508D">
        <w:rPr>
          <w:rFonts w:eastAsia="Times New Roman"/>
          <w:szCs w:val="22"/>
        </w:rPr>
        <w:t>Therefore, we think i</w:t>
      </w:r>
      <w:r w:rsidR="00701068" w:rsidRPr="000A508D">
        <w:rPr>
          <w:rFonts w:eastAsia="Times New Roman"/>
          <w:szCs w:val="22"/>
        </w:rPr>
        <w:t>t is more sensible to discard PDU</w:t>
      </w:r>
      <w:r w:rsidR="00D05388">
        <w:rPr>
          <w:rFonts w:eastAsia="Times New Roman"/>
          <w:szCs w:val="22"/>
        </w:rPr>
        <w:t>s</w:t>
      </w:r>
      <w:r w:rsidR="00701068" w:rsidRPr="000A508D">
        <w:rPr>
          <w:rFonts w:eastAsia="Times New Roman"/>
          <w:szCs w:val="22"/>
        </w:rPr>
        <w:t xml:space="preserve"> </w:t>
      </w:r>
      <w:r w:rsidR="00080584" w:rsidRPr="000A508D">
        <w:rPr>
          <w:rFonts w:eastAsia="Times New Roman"/>
          <w:szCs w:val="22"/>
        </w:rPr>
        <w:t>based on remaining time</w:t>
      </w:r>
      <w:r w:rsidR="001F331A" w:rsidRPr="000A508D">
        <w:rPr>
          <w:rFonts w:eastAsia="Times New Roman"/>
          <w:szCs w:val="22"/>
        </w:rPr>
        <w:t xml:space="preserve"> when PSI-based discard is activated. </w:t>
      </w:r>
      <w:r w:rsidR="00384C0B" w:rsidRPr="000A508D">
        <w:rPr>
          <w:rFonts w:eastAsia="Times New Roman"/>
          <w:szCs w:val="22"/>
        </w:rPr>
        <w:t xml:space="preserve">Here the term “remaining time” </w:t>
      </w:r>
      <w:r w:rsidR="00FF19D7" w:rsidRPr="000A508D">
        <w:rPr>
          <w:rFonts w:eastAsia="Times New Roman"/>
          <w:szCs w:val="22"/>
        </w:rPr>
        <w:t>is</w:t>
      </w:r>
      <w:r w:rsidR="00102FA6" w:rsidRPr="000A508D">
        <w:rPr>
          <w:rFonts w:eastAsia="Times New Roman"/>
          <w:szCs w:val="22"/>
        </w:rPr>
        <w:t xml:space="preserve"> defined as PDCP discard timer </w:t>
      </w:r>
      <w:r w:rsidR="00F4477B" w:rsidRPr="000A508D">
        <w:rPr>
          <w:rFonts w:eastAsia="Times New Roman"/>
          <w:szCs w:val="22"/>
        </w:rPr>
        <w:t>minus</w:t>
      </w:r>
      <w:r w:rsidR="00FF19D7" w:rsidRPr="000A508D">
        <w:rPr>
          <w:rFonts w:eastAsia="Times New Roman"/>
          <w:szCs w:val="22"/>
        </w:rPr>
        <w:t xml:space="preserve"> the</w:t>
      </w:r>
      <w:r w:rsidR="00F4477B" w:rsidRPr="000A508D">
        <w:rPr>
          <w:rFonts w:eastAsia="Times New Roman"/>
          <w:szCs w:val="22"/>
        </w:rPr>
        <w:t xml:space="preserve"> </w:t>
      </w:r>
      <w:r w:rsidR="00571250">
        <w:rPr>
          <w:rFonts w:eastAsia="Times New Roman"/>
          <w:szCs w:val="22"/>
        </w:rPr>
        <w:t>duration</w:t>
      </w:r>
      <w:r w:rsidR="00F057FF" w:rsidRPr="000A508D">
        <w:rPr>
          <w:rFonts w:eastAsia="Times New Roman"/>
          <w:szCs w:val="22"/>
        </w:rPr>
        <w:t xml:space="preserve"> that </w:t>
      </w:r>
      <w:r w:rsidR="00FF19D7" w:rsidRPr="000A508D">
        <w:rPr>
          <w:rFonts w:eastAsia="Times New Roman"/>
          <w:szCs w:val="22"/>
        </w:rPr>
        <w:t>a PDU</w:t>
      </w:r>
      <w:r w:rsidR="00F057FF" w:rsidRPr="000A508D">
        <w:rPr>
          <w:rFonts w:eastAsia="Times New Roman"/>
          <w:szCs w:val="22"/>
        </w:rPr>
        <w:t xml:space="preserve"> has been buffered</w:t>
      </w:r>
      <w:r w:rsidR="00571250">
        <w:rPr>
          <w:rFonts w:eastAsia="Times New Roman"/>
          <w:szCs w:val="22"/>
        </w:rPr>
        <w:t xml:space="preserve"> (</w:t>
      </w:r>
      <w:r w:rsidR="00FF19D7" w:rsidRPr="000A508D">
        <w:rPr>
          <w:rFonts w:eastAsia="Times New Roman"/>
          <w:szCs w:val="22"/>
        </w:rPr>
        <w:t>i.e. in the same way as how it is defined for delay status report</w:t>
      </w:r>
      <w:r w:rsidR="00571250">
        <w:rPr>
          <w:rFonts w:eastAsia="Times New Roman"/>
          <w:szCs w:val="22"/>
        </w:rPr>
        <w:t>)</w:t>
      </w:r>
      <w:r w:rsidR="002B406A" w:rsidRPr="000A508D">
        <w:rPr>
          <w:rFonts w:eastAsia="Times New Roman"/>
          <w:szCs w:val="22"/>
        </w:rPr>
        <w:t xml:space="preserve">. </w:t>
      </w:r>
      <w:r w:rsidR="000A3939">
        <w:rPr>
          <w:rFonts w:eastAsia="Times New Roman"/>
          <w:szCs w:val="22"/>
        </w:rPr>
        <w:t>More specifically, network can either configure or dynamically signal a discard threshold for remaining time</w:t>
      </w:r>
      <w:r w:rsidR="00ED50F6">
        <w:rPr>
          <w:rFonts w:eastAsia="Times New Roman"/>
          <w:szCs w:val="22"/>
        </w:rPr>
        <w:t xml:space="preserve">. </w:t>
      </w:r>
      <w:r w:rsidR="00F51B52">
        <w:rPr>
          <w:rFonts w:eastAsia="Times New Roman"/>
          <w:szCs w:val="22"/>
        </w:rPr>
        <w:t xml:space="preserve">When PSI-based discard is activated, UE drops PDUs </w:t>
      </w:r>
      <w:r w:rsidR="00B80D08">
        <w:rPr>
          <w:rFonts w:eastAsia="Times New Roman"/>
          <w:szCs w:val="22"/>
        </w:rPr>
        <w:t xml:space="preserve">which meet the two conditions: its PSI is subject to discard and its remaining time is </w:t>
      </w:r>
      <w:r w:rsidR="004045DB">
        <w:rPr>
          <w:rFonts w:eastAsia="Times New Roman"/>
          <w:szCs w:val="22"/>
        </w:rPr>
        <w:t>shorter than</w:t>
      </w:r>
      <w:r w:rsidR="00B80D08">
        <w:rPr>
          <w:rFonts w:eastAsia="Times New Roman"/>
          <w:szCs w:val="22"/>
        </w:rPr>
        <w:t xml:space="preserve"> the </w:t>
      </w:r>
      <w:r w:rsidR="00472165">
        <w:rPr>
          <w:rFonts w:eastAsia="Times New Roman"/>
          <w:szCs w:val="22"/>
        </w:rPr>
        <w:t>discard threshold.</w:t>
      </w:r>
    </w:p>
    <w:p w14:paraId="3C70D092" w14:textId="7B2F1993" w:rsidR="00B42902" w:rsidRPr="000A508D" w:rsidRDefault="00B42902" w:rsidP="00E50F4E">
      <w:pPr>
        <w:pStyle w:val="ListParagraph"/>
        <w:widowControl w:val="0"/>
        <w:tabs>
          <w:tab w:val="right" w:pos="9639"/>
        </w:tabs>
        <w:snapToGrid w:val="0"/>
        <w:spacing w:before="0" w:after="120"/>
        <w:ind w:leftChars="0" w:left="0" w:firstLine="0"/>
        <w:rPr>
          <w:rFonts w:eastAsia="Times New Roman"/>
          <w:szCs w:val="22"/>
        </w:rPr>
      </w:pPr>
      <w:r w:rsidRPr="000A508D">
        <w:rPr>
          <w:rFonts w:eastAsia="Times New Roman"/>
          <w:szCs w:val="22"/>
        </w:rPr>
        <w:t>Th</w:t>
      </w:r>
      <w:r w:rsidR="00472165">
        <w:rPr>
          <w:rFonts w:eastAsia="Times New Roman"/>
          <w:szCs w:val="22"/>
        </w:rPr>
        <w:t>e discard</w:t>
      </w:r>
      <w:r w:rsidRPr="000A508D">
        <w:rPr>
          <w:rFonts w:eastAsia="Times New Roman"/>
          <w:szCs w:val="22"/>
        </w:rPr>
        <w:t xml:space="preserve"> threshold can be PSI specific,</w:t>
      </w:r>
      <w:r w:rsidR="00B87E52" w:rsidRPr="000A508D">
        <w:rPr>
          <w:rFonts w:eastAsia="Times New Roman"/>
          <w:szCs w:val="22"/>
        </w:rPr>
        <w:t xml:space="preserve"> e.</w:t>
      </w:r>
      <w:r w:rsidR="00E50F4E">
        <w:rPr>
          <w:rFonts w:eastAsia="Times New Roman"/>
          <w:szCs w:val="22"/>
        </w:rPr>
        <w:t>g.</w:t>
      </w:r>
      <w:r w:rsidRPr="000A508D">
        <w:rPr>
          <w:rFonts w:eastAsia="Times New Roman"/>
          <w:szCs w:val="22"/>
        </w:rPr>
        <w:t xml:space="preserve"> the </w:t>
      </w:r>
      <w:r w:rsidR="00591AFE" w:rsidRPr="000A508D">
        <w:rPr>
          <w:rFonts w:eastAsia="Times New Roman"/>
          <w:szCs w:val="22"/>
        </w:rPr>
        <w:t xml:space="preserve">more important a PSI is, the smaller its threshold is. </w:t>
      </w:r>
    </w:p>
    <w:p w14:paraId="51F266DF" w14:textId="315A6B3B" w:rsidR="00B83902" w:rsidRPr="000A508D" w:rsidRDefault="00472165" w:rsidP="00667480">
      <w:pPr>
        <w:pStyle w:val="ListParagraph"/>
        <w:widowControl w:val="0"/>
        <w:tabs>
          <w:tab w:val="right" w:pos="9639"/>
        </w:tabs>
        <w:snapToGrid w:val="0"/>
        <w:spacing w:before="0" w:after="120"/>
        <w:ind w:leftChars="0" w:left="0" w:firstLine="0"/>
        <w:rPr>
          <w:rFonts w:eastAsia="Times New Roman"/>
          <w:szCs w:val="22"/>
        </w:rPr>
      </w:pPr>
      <w:r w:rsidRPr="000A508D">
        <w:rPr>
          <w:rFonts w:eastAsia="Times New Roman"/>
          <w:szCs w:val="22"/>
        </w:rPr>
        <w:t>Th</w:t>
      </w:r>
      <w:r>
        <w:rPr>
          <w:rFonts w:eastAsia="Times New Roman"/>
          <w:szCs w:val="22"/>
        </w:rPr>
        <w:t>e discard</w:t>
      </w:r>
      <w:r w:rsidRPr="000A508D">
        <w:rPr>
          <w:rFonts w:eastAsia="Times New Roman"/>
          <w:szCs w:val="22"/>
        </w:rPr>
        <w:t xml:space="preserve"> threshold </w:t>
      </w:r>
      <w:r w:rsidR="00CC71EF" w:rsidRPr="000A508D">
        <w:rPr>
          <w:rFonts w:eastAsia="Times New Roman"/>
          <w:szCs w:val="22"/>
        </w:rPr>
        <w:t xml:space="preserve">can be </w:t>
      </w:r>
      <w:r w:rsidR="00591AFE" w:rsidRPr="000A508D">
        <w:rPr>
          <w:rFonts w:eastAsia="Times New Roman"/>
          <w:szCs w:val="22"/>
        </w:rPr>
        <w:t xml:space="preserve">either configured or </w:t>
      </w:r>
      <w:r w:rsidR="00B77EE7" w:rsidRPr="000A508D">
        <w:rPr>
          <w:rFonts w:eastAsia="Times New Roman"/>
          <w:szCs w:val="22"/>
        </w:rPr>
        <w:t>signalled by network</w:t>
      </w:r>
      <w:r w:rsidR="00CC71EF" w:rsidRPr="000A508D">
        <w:rPr>
          <w:rFonts w:eastAsia="Times New Roman"/>
          <w:szCs w:val="22"/>
        </w:rPr>
        <w:t xml:space="preserve"> in the indication that activates </w:t>
      </w:r>
      <w:r w:rsidR="00533E6B" w:rsidRPr="000A508D">
        <w:rPr>
          <w:rFonts w:eastAsia="Times New Roman"/>
          <w:szCs w:val="22"/>
        </w:rPr>
        <w:t xml:space="preserve">PSI-based discard. </w:t>
      </w:r>
      <w:r w:rsidR="00D05377">
        <w:rPr>
          <w:rFonts w:eastAsia="Times New Roman"/>
          <w:szCs w:val="22"/>
        </w:rPr>
        <w:t xml:space="preserve">The latter offers the flexibility that network may choose the </w:t>
      </w:r>
      <w:r w:rsidR="005C63E5">
        <w:rPr>
          <w:rFonts w:eastAsia="Times New Roman"/>
          <w:szCs w:val="22"/>
        </w:rPr>
        <w:t>threshold based on the severity of congestion.</w:t>
      </w:r>
    </w:p>
    <w:p w14:paraId="72ABB21C" w14:textId="5F45E685" w:rsidR="005523C8" w:rsidRDefault="00A20733" w:rsidP="00275DA8">
      <w:pPr>
        <w:pStyle w:val="ListParagraph"/>
        <w:widowControl w:val="0"/>
        <w:tabs>
          <w:tab w:val="right" w:pos="9639"/>
        </w:tabs>
        <w:snapToGrid w:val="0"/>
        <w:spacing w:before="0" w:after="60"/>
        <w:ind w:leftChars="0" w:left="1620" w:hanging="1620"/>
        <w:rPr>
          <w:rFonts w:eastAsia="Times New Roman"/>
          <w:b/>
          <w:szCs w:val="22"/>
        </w:rPr>
      </w:pPr>
      <w:r w:rsidRPr="000A508D">
        <w:rPr>
          <w:rFonts w:eastAsia="Times New Roman"/>
          <w:b/>
          <w:szCs w:val="22"/>
        </w:rPr>
        <w:t>Proposal</w:t>
      </w:r>
      <w:r w:rsidR="001E2A1E" w:rsidRPr="000A508D">
        <w:rPr>
          <w:rFonts w:eastAsia="Times New Roman"/>
          <w:b/>
          <w:szCs w:val="22"/>
        </w:rPr>
        <w:t xml:space="preserve"> </w:t>
      </w:r>
      <w:r w:rsidR="00275DA8">
        <w:rPr>
          <w:rFonts w:eastAsia="Times New Roman"/>
          <w:b/>
          <w:szCs w:val="22"/>
        </w:rPr>
        <w:t>4</w:t>
      </w:r>
      <w:r w:rsidRPr="000A508D">
        <w:rPr>
          <w:rFonts w:eastAsia="Times New Roman"/>
          <w:b/>
          <w:szCs w:val="22"/>
        </w:rPr>
        <w:t xml:space="preserve">. </w:t>
      </w:r>
      <w:r w:rsidR="00D56144" w:rsidRPr="000A508D">
        <w:rPr>
          <w:rFonts w:eastAsia="Times New Roman"/>
          <w:b/>
          <w:szCs w:val="22"/>
        </w:rPr>
        <w:tab/>
      </w:r>
      <w:r w:rsidR="00D6251B" w:rsidRPr="000A508D">
        <w:rPr>
          <w:rFonts w:eastAsia="Times New Roman"/>
          <w:b/>
          <w:szCs w:val="22"/>
        </w:rPr>
        <w:t xml:space="preserve">After network activates </w:t>
      </w:r>
      <w:r w:rsidR="00296D61" w:rsidRPr="000A508D">
        <w:rPr>
          <w:rFonts w:eastAsia="Times New Roman"/>
          <w:b/>
          <w:szCs w:val="22"/>
        </w:rPr>
        <w:t xml:space="preserve">PSI-based discard, </w:t>
      </w:r>
      <w:r w:rsidR="00533E6B" w:rsidRPr="000A508D">
        <w:rPr>
          <w:rFonts w:eastAsia="Times New Roman"/>
          <w:b/>
          <w:szCs w:val="22"/>
        </w:rPr>
        <w:t xml:space="preserve">UE discards PDUs whose </w:t>
      </w:r>
      <w:r w:rsidR="00BD5948">
        <w:rPr>
          <w:rFonts w:eastAsia="Times New Roman"/>
          <w:b/>
          <w:szCs w:val="22"/>
        </w:rPr>
        <w:t xml:space="preserve">PSI is subject to discard and </w:t>
      </w:r>
      <w:r w:rsidR="00533E6B" w:rsidRPr="000A508D">
        <w:rPr>
          <w:rFonts w:eastAsia="Times New Roman"/>
          <w:b/>
          <w:szCs w:val="22"/>
        </w:rPr>
        <w:t xml:space="preserve">remaining time is shorter than a </w:t>
      </w:r>
      <w:r w:rsidR="00296D61" w:rsidRPr="000A508D">
        <w:rPr>
          <w:rFonts w:eastAsia="Times New Roman"/>
          <w:b/>
          <w:szCs w:val="22"/>
        </w:rPr>
        <w:t>threshold.</w:t>
      </w:r>
    </w:p>
    <w:p w14:paraId="78C831E3" w14:textId="77777777" w:rsidR="005523C8" w:rsidRDefault="00296D61" w:rsidP="00275DA8">
      <w:pPr>
        <w:pStyle w:val="ListParagraph"/>
        <w:widowControl w:val="0"/>
        <w:numPr>
          <w:ilvl w:val="0"/>
          <w:numId w:val="44"/>
        </w:numPr>
        <w:tabs>
          <w:tab w:val="right" w:pos="9639"/>
        </w:tabs>
        <w:snapToGrid w:val="0"/>
        <w:spacing w:before="0" w:after="60"/>
        <w:ind w:leftChars="0" w:left="2070" w:hanging="270"/>
        <w:rPr>
          <w:rFonts w:eastAsia="Times New Roman"/>
          <w:b/>
          <w:szCs w:val="22"/>
        </w:rPr>
      </w:pPr>
      <w:r w:rsidRPr="000A508D">
        <w:rPr>
          <w:rFonts w:eastAsia="Times New Roman"/>
          <w:b/>
          <w:szCs w:val="22"/>
        </w:rPr>
        <w:t xml:space="preserve">This discard threshold </w:t>
      </w:r>
      <w:r w:rsidR="002C4816" w:rsidRPr="000A508D">
        <w:rPr>
          <w:rFonts w:eastAsia="Times New Roman"/>
          <w:b/>
          <w:szCs w:val="22"/>
        </w:rPr>
        <w:t>is PSI specific, e.g. the more important a PSI is, the smaller the threshold is</w:t>
      </w:r>
      <w:r w:rsidR="007558E7" w:rsidRPr="000A508D">
        <w:rPr>
          <w:rFonts w:eastAsia="Times New Roman"/>
          <w:b/>
          <w:szCs w:val="22"/>
        </w:rPr>
        <w:t xml:space="preserve">. </w:t>
      </w:r>
    </w:p>
    <w:p w14:paraId="2AF78D54" w14:textId="23BFD49E" w:rsidR="00296D61" w:rsidRPr="005523C8" w:rsidRDefault="007558E7" w:rsidP="005523C8">
      <w:pPr>
        <w:pStyle w:val="ListParagraph"/>
        <w:widowControl w:val="0"/>
        <w:numPr>
          <w:ilvl w:val="0"/>
          <w:numId w:val="44"/>
        </w:numPr>
        <w:tabs>
          <w:tab w:val="right" w:pos="9639"/>
        </w:tabs>
        <w:snapToGrid w:val="0"/>
        <w:spacing w:before="0" w:after="120"/>
        <w:ind w:leftChars="0" w:left="2070" w:hanging="270"/>
        <w:rPr>
          <w:rFonts w:eastAsia="Times New Roman"/>
          <w:b/>
          <w:szCs w:val="22"/>
        </w:rPr>
      </w:pPr>
      <w:r w:rsidRPr="000A508D">
        <w:rPr>
          <w:rFonts w:eastAsia="Times New Roman"/>
          <w:b/>
          <w:szCs w:val="22"/>
        </w:rPr>
        <w:t xml:space="preserve">FFS </w:t>
      </w:r>
      <w:r w:rsidR="00275DA8">
        <w:rPr>
          <w:rFonts w:eastAsia="Times New Roman"/>
          <w:b/>
          <w:szCs w:val="22"/>
        </w:rPr>
        <w:t xml:space="preserve">this threshold </w:t>
      </w:r>
      <w:r w:rsidRPr="000A508D">
        <w:rPr>
          <w:rFonts w:eastAsia="Times New Roman"/>
          <w:b/>
          <w:szCs w:val="22"/>
        </w:rPr>
        <w:t xml:space="preserve">is configured or </w:t>
      </w:r>
      <w:r w:rsidR="00275DA8">
        <w:rPr>
          <w:rFonts w:eastAsia="Times New Roman"/>
          <w:b/>
          <w:szCs w:val="22"/>
        </w:rPr>
        <w:t xml:space="preserve">dynamically </w:t>
      </w:r>
      <w:r w:rsidR="005C63E5" w:rsidRPr="000A508D">
        <w:rPr>
          <w:rFonts w:eastAsia="Times New Roman"/>
          <w:b/>
          <w:szCs w:val="22"/>
        </w:rPr>
        <w:t>signalled</w:t>
      </w:r>
      <w:r w:rsidR="007B1F9C" w:rsidRPr="000A508D">
        <w:rPr>
          <w:rFonts w:eastAsia="Times New Roman"/>
          <w:b/>
          <w:szCs w:val="22"/>
        </w:rPr>
        <w:t xml:space="preserve"> in the indication that activates PSI-based discard.</w:t>
      </w:r>
    </w:p>
    <w:p w14:paraId="7F40A4AC" w14:textId="4A9720EA" w:rsidR="00F41184" w:rsidRPr="000A508D" w:rsidRDefault="00BE116D" w:rsidP="009B46CA">
      <w:pPr>
        <w:pStyle w:val="ListParagraph"/>
        <w:widowControl w:val="0"/>
        <w:tabs>
          <w:tab w:val="right" w:pos="9639"/>
        </w:tabs>
        <w:snapToGrid w:val="0"/>
        <w:spacing w:before="0" w:after="120"/>
        <w:ind w:leftChars="0" w:left="0" w:firstLine="0"/>
        <w:rPr>
          <w:rFonts w:eastAsia="Times New Roman"/>
          <w:bCs w:val="0"/>
          <w:szCs w:val="22"/>
        </w:rPr>
      </w:pPr>
      <w:r w:rsidRPr="000A508D">
        <w:rPr>
          <w:rFonts w:eastAsia="Times New Roman"/>
          <w:bCs w:val="0"/>
          <w:szCs w:val="22"/>
        </w:rPr>
        <w:t>Once PSI-based discard (congestion) is activated, w</w:t>
      </w:r>
      <w:r w:rsidR="00F473D2" w:rsidRPr="000A508D">
        <w:rPr>
          <w:rFonts w:eastAsia="Times New Roman"/>
          <w:bCs w:val="0"/>
          <w:szCs w:val="22"/>
        </w:rPr>
        <w:t xml:space="preserve">e think </w:t>
      </w:r>
      <w:r w:rsidR="00BD5D92" w:rsidRPr="000A508D">
        <w:rPr>
          <w:rFonts w:eastAsia="Times New Roman"/>
          <w:bCs w:val="0"/>
          <w:szCs w:val="22"/>
        </w:rPr>
        <w:t xml:space="preserve">it makes more sense to </w:t>
      </w:r>
      <w:r w:rsidR="00E96A32" w:rsidRPr="000A508D">
        <w:rPr>
          <w:rFonts w:eastAsia="Times New Roman"/>
          <w:bCs w:val="0"/>
          <w:szCs w:val="22"/>
        </w:rPr>
        <w:t>keep</w:t>
      </w:r>
      <w:r w:rsidR="00E804CF" w:rsidRPr="000A508D">
        <w:rPr>
          <w:rFonts w:eastAsia="Times New Roman"/>
          <w:bCs w:val="0"/>
          <w:szCs w:val="22"/>
        </w:rPr>
        <w:t xml:space="preserve"> applying</w:t>
      </w:r>
      <w:r w:rsidR="00E96A32" w:rsidRPr="000A508D">
        <w:rPr>
          <w:rFonts w:eastAsia="Times New Roman"/>
          <w:bCs w:val="0"/>
          <w:szCs w:val="22"/>
        </w:rPr>
        <w:t xml:space="preserve"> it </w:t>
      </w:r>
      <w:r w:rsidR="004D3E7C" w:rsidRPr="000A508D">
        <w:rPr>
          <w:rFonts w:eastAsia="Times New Roman"/>
          <w:bCs w:val="0"/>
          <w:szCs w:val="22"/>
        </w:rPr>
        <w:t>until congestion is clear</w:t>
      </w:r>
      <w:r w:rsidR="00865B7C" w:rsidRPr="000A508D">
        <w:rPr>
          <w:rFonts w:eastAsia="Times New Roman"/>
          <w:bCs w:val="0"/>
          <w:szCs w:val="22"/>
        </w:rPr>
        <w:t>ed</w:t>
      </w:r>
      <w:r w:rsidR="004D3E7C" w:rsidRPr="000A508D">
        <w:rPr>
          <w:rFonts w:eastAsia="Times New Roman"/>
          <w:bCs w:val="0"/>
          <w:szCs w:val="22"/>
        </w:rPr>
        <w:t xml:space="preserve"> than </w:t>
      </w:r>
      <w:r w:rsidR="007250A5" w:rsidRPr="000A508D">
        <w:rPr>
          <w:rFonts w:eastAsia="Times New Roman"/>
          <w:bCs w:val="0"/>
          <w:szCs w:val="22"/>
        </w:rPr>
        <w:t xml:space="preserve">applying it for only </w:t>
      </w:r>
      <w:r w:rsidR="00615A54" w:rsidRPr="000A508D">
        <w:rPr>
          <w:rFonts w:eastAsia="Times New Roman"/>
          <w:bCs w:val="0"/>
          <w:szCs w:val="22"/>
        </w:rPr>
        <w:t>one shot</w:t>
      </w:r>
      <w:r w:rsidR="007250A5" w:rsidRPr="000A508D">
        <w:rPr>
          <w:rFonts w:eastAsia="Times New Roman"/>
          <w:bCs w:val="0"/>
          <w:szCs w:val="22"/>
        </w:rPr>
        <w:t xml:space="preserve">, because congestion may </w:t>
      </w:r>
      <w:r w:rsidR="009F0ADC" w:rsidRPr="000A508D">
        <w:rPr>
          <w:rFonts w:eastAsia="Times New Roman"/>
          <w:bCs w:val="0"/>
          <w:szCs w:val="22"/>
        </w:rPr>
        <w:t xml:space="preserve">not be </w:t>
      </w:r>
      <w:r w:rsidR="007250A5" w:rsidRPr="000A508D">
        <w:rPr>
          <w:rFonts w:eastAsia="Times New Roman"/>
          <w:bCs w:val="0"/>
          <w:szCs w:val="22"/>
        </w:rPr>
        <w:t>cleared after only one</w:t>
      </w:r>
      <w:r w:rsidR="009F0ADC" w:rsidRPr="000A508D">
        <w:rPr>
          <w:rFonts w:eastAsia="Times New Roman"/>
          <w:bCs w:val="0"/>
          <w:szCs w:val="22"/>
        </w:rPr>
        <w:t xml:space="preserve">-shot of discard. </w:t>
      </w:r>
      <w:r w:rsidRPr="000A508D">
        <w:rPr>
          <w:rFonts w:eastAsia="Times New Roman"/>
          <w:bCs w:val="0"/>
          <w:szCs w:val="22"/>
        </w:rPr>
        <w:t xml:space="preserve">As a baseline, we think network can send an indication to deactivate </w:t>
      </w:r>
      <w:r w:rsidR="005D18D7">
        <w:rPr>
          <w:rFonts w:eastAsia="Times New Roman"/>
          <w:bCs w:val="0"/>
          <w:szCs w:val="22"/>
        </w:rPr>
        <w:t>PSI-based discard</w:t>
      </w:r>
      <w:r w:rsidR="008871B1" w:rsidRPr="000A508D">
        <w:rPr>
          <w:rFonts w:eastAsia="Times New Roman"/>
          <w:bCs w:val="0"/>
          <w:szCs w:val="22"/>
        </w:rPr>
        <w:t xml:space="preserve">. </w:t>
      </w:r>
      <w:r w:rsidR="0083189D" w:rsidRPr="000A508D">
        <w:rPr>
          <w:rFonts w:eastAsia="Times New Roman"/>
          <w:bCs w:val="0"/>
          <w:szCs w:val="22"/>
        </w:rPr>
        <w:t xml:space="preserve">Since a de-/activating indication </w:t>
      </w:r>
      <w:r w:rsidR="008D67E9" w:rsidRPr="000A508D">
        <w:rPr>
          <w:rFonts w:eastAsia="Times New Roman"/>
          <w:bCs w:val="0"/>
          <w:szCs w:val="22"/>
        </w:rPr>
        <w:t>may fail to go through</w:t>
      </w:r>
      <w:r w:rsidR="00FE3B03" w:rsidRPr="000A508D">
        <w:rPr>
          <w:rFonts w:eastAsia="Times New Roman"/>
          <w:bCs w:val="0"/>
          <w:szCs w:val="22"/>
        </w:rPr>
        <w:t xml:space="preserve"> the air link during congestion</w:t>
      </w:r>
      <w:r w:rsidR="008D67E9" w:rsidRPr="000A508D">
        <w:rPr>
          <w:rFonts w:eastAsia="Times New Roman"/>
          <w:bCs w:val="0"/>
          <w:szCs w:val="22"/>
        </w:rPr>
        <w:t xml:space="preserve">, it is </w:t>
      </w:r>
      <w:r w:rsidR="00FE3B03" w:rsidRPr="000A508D">
        <w:rPr>
          <w:rFonts w:eastAsia="Times New Roman"/>
          <w:bCs w:val="0"/>
          <w:szCs w:val="22"/>
        </w:rPr>
        <w:t xml:space="preserve">also desirable to have an event based </w:t>
      </w:r>
      <w:r w:rsidR="00C81BCB" w:rsidRPr="000A508D">
        <w:rPr>
          <w:rFonts w:eastAsia="Times New Roman"/>
          <w:bCs w:val="0"/>
          <w:szCs w:val="22"/>
        </w:rPr>
        <w:t xml:space="preserve">deactivation trigger. For example, PSI-discard can be deactivated </w:t>
      </w:r>
      <w:r w:rsidR="00745A80" w:rsidRPr="000A508D">
        <w:rPr>
          <w:rFonts w:eastAsia="Times New Roman"/>
          <w:bCs w:val="0"/>
          <w:szCs w:val="22"/>
        </w:rPr>
        <w:t xml:space="preserve">after </w:t>
      </w:r>
      <w:r w:rsidR="005A6E3C" w:rsidRPr="000A508D">
        <w:rPr>
          <w:rFonts w:eastAsia="Times New Roman"/>
          <w:bCs w:val="0"/>
          <w:szCs w:val="22"/>
        </w:rPr>
        <w:t>the associated</w:t>
      </w:r>
      <w:r w:rsidR="00745A80" w:rsidRPr="000A508D">
        <w:rPr>
          <w:rFonts w:eastAsia="Times New Roman"/>
          <w:bCs w:val="0"/>
          <w:szCs w:val="22"/>
        </w:rPr>
        <w:t xml:space="preserve"> DRB has no more </w:t>
      </w:r>
      <w:r w:rsidR="00537DA5" w:rsidRPr="000A508D">
        <w:rPr>
          <w:rFonts w:eastAsia="Times New Roman"/>
          <w:bCs w:val="0"/>
          <w:szCs w:val="22"/>
        </w:rPr>
        <w:t xml:space="preserve">buffered </w:t>
      </w:r>
      <w:r w:rsidR="00745A80" w:rsidRPr="000A508D">
        <w:rPr>
          <w:rFonts w:eastAsia="Times New Roman"/>
          <w:bCs w:val="0"/>
          <w:szCs w:val="22"/>
        </w:rPr>
        <w:t>data.</w:t>
      </w:r>
    </w:p>
    <w:p w14:paraId="1D31F37A" w14:textId="0F39C35A" w:rsidR="00A20733" w:rsidRPr="000A508D" w:rsidRDefault="00A20733" w:rsidP="00D56144">
      <w:pPr>
        <w:pStyle w:val="ListParagraph"/>
        <w:widowControl w:val="0"/>
        <w:tabs>
          <w:tab w:val="right" w:pos="9639"/>
        </w:tabs>
        <w:snapToGrid w:val="0"/>
        <w:spacing w:before="0" w:after="120"/>
        <w:ind w:leftChars="0" w:left="1620" w:hanging="1620"/>
        <w:rPr>
          <w:rFonts w:eastAsia="Times New Roman"/>
          <w:b/>
          <w:szCs w:val="22"/>
        </w:rPr>
      </w:pPr>
      <w:r w:rsidRPr="000A508D">
        <w:rPr>
          <w:rFonts w:eastAsia="Times New Roman"/>
          <w:b/>
          <w:szCs w:val="22"/>
        </w:rPr>
        <w:t>Proposal</w:t>
      </w:r>
      <w:r w:rsidR="001E2A1E" w:rsidRPr="000A508D">
        <w:rPr>
          <w:rFonts w:eastAsia="Times New Roman"/>
          <w:b/>
          <w:szCs w:val="22"/>
        </w:rPr>
        <w:t xml:space="preserve"> </w:t>
      </w:r>
      <w:r w:rsidR="00275DA8">
        <w:rPr>
          <w:rFonts w:eastAsia="Times New Roman"/>
          <w:b/>
          <w:szCs w:val="22"/>
        </w:rPr>
        <w:t>5</w:t>
      </w:r>
      <w:r w:rsidRPr="000A508D">
        <w:rPr>
          <w:rFonts w:eastAsia="Times New Roman"/>
          <w:b/>
          <w:szCs w:val="22"/>
        </w:rPr>
        <w:t xml:space="preserve">. </w:t>
      </w:r>
      <w:r w:rsidR="00D56144" w:rsidRPr="000A508D">
        <w:rPr>
          <w:rFonts w:eastAsia="Times New Roman"/>
          <w:b/>
          <w:szCs w:val="22"/>
        </w:rPr>
        <w:tab/>
      </w:r>
      <w:r w:rsidRPr="000A508D">
        <w:rPr>
          <w:rFonts w:eastAsia="Times New Roman"/>
          <w:b/>
          <w:szCs w:val="22"/>
        </w:rPr>
        <w:t xml:space="preserve">UE deactivates </w:t>
      </w:r>
      <w:r w:rsidR="00CF6C25" w:rsidRPr="000A508D">
        <w:rPr>
          <w:rFonts w:eastAsia="Times New Roman"/>
          <w:b/>
          <w:szCs w:val="22"/>
        </w:rPr>
        <w:t xml:space="preserve">PSI-based discard </w:t>
      </w:r>
      <w:r w:rsidRPr="000A508D">
        <w:rPr>
          <w:rFonts w:eastAsia="Times New Roman"/>
          <w:b/>
          <w:szCs w:val="22"/>
        </w:rPr>
        <w:t xml:space="preserve">when it receives a deactivation indication from network or </w:t>
      </w:r>
      <w:r w:rsidR="005A6E3C" w:rsidRPr="000A508D">
        <w:rPr>
          <w:rFonts w:eastAsia="Times New Roman"/>
          <w:b/>
          <w:szCs w:val="22"/>
        </w:rPr>
        <w:t xml:space="preserve">after the associated DRB has no more </w:t>
      </w:r>
      <w:r w:rsidR="00537DA5" w:rsidRPr="000A508D">
        <w:rPr>
          <w:rFonts w:eastAsia="Times New Roman"/>
          <w:b/>
          <w:szCs w:val="22"/>
        </w:rPr>
        <w:t>buffered</w:t>
      </w:r>
      <w:r w:rsidR="005A6E3C" w:rsidRPr="000A508D">
        <w:rPr>
          <w:rFonts w:eastAsia="Times New Roman"/>
          <w:b/>
          <w:szCs w:val="22"/>
        </w:rPr>
        <w:t xml:space="preserve"> data</w:t>
      </w:r>
      <w:r w:rsidRPr="000A508D">
        <w:rPr>
          <w:rFonts w:eastAsia="Times New Roman"/>
          <w:b/>
          <w:szCs w:val="22"/>
        </w:rPr>
        <w:t>.</w:t>
      </w:r>
    </w:p>
    <w:p w14:paraId="487E8B86" w14:textId="7E038AB9" w:rsidR="00537DA5" w:rsidRPr="000A508D" w:rsidRDefault="00537DA5" w:rsidP="003B4D7D">
      <w:pPr>
        <w:pStyle w:val="ListParagraph"/>
        <w:widowControl w:val="0"/>
        <w:tabs>
          <w:tab w:val="right" w:pos="9639"/>
        </w:tabs>
        <w:snapToGrid w:val="0"/>
        <w:spacing w:before="0" w:after="120"/>
        <w:ind w:leftChars="0" w:left="0" w:firstLine="0"/>
        <w:rPr>
          <w:rFonts w:eastAsia="Times New Roman"/>
          <w:bCs w:val="0"/>
          <w:szCs w:val="22"/>
        </w:rPr>
      </w:pPr>
      <w:r w:rsidRPr="000A508D">
        <w:rPr>
          <w:rFonts w:eastAsia="Times New Roman"/>
          <w:bCs w:val="0"/>
          <w:szCs w:val="22"/>
        </w:rPr>
        <w:t xml:space="preserve">Lastly, </w:t>
      </w:r>
      <w:r w:rsidR="008F22A1" w:rsidRPr="000A508D">
        <w:rPr>
          <w:rFonts w:eastAsia="Times New Roman"/>
          <w:bCs w:val="0"/>
          <w:szCs w:val="22"/>
        </w:rPr>
        <w:t xml:space="preserve">among different </w:t>
      </w:r>
      <w:r w:rsidRPr="000A508D">
        <w:rPr>
          <w:rFonts w:eastAsia="Times New Roman"/>
          <w:bCs w:val="0"/>
          <w:szCs w:val="22"/>
        </w:rPr>
        <w:t>options for signaling the de-/activation indication</w:t>
      </w:r>
      <w:r w:rsidR="008F22A1" w:rsidRPr="000A508D">
        <w:rPr>
          <w:rFonts w:eastAsia="Times New Roman"/>
          <w:bCs w:val="0"/>
          <w:szCs w:val="22"/>
        </w:rPr>
        <w:t>, e.g. RRC, MAC CE, or PDCP control PDU</w:t>
      </w:r>
      <w:r w:rsidRPr="000A508D">
        <w:rPr>
          <w:rFonts w:eastAsia="Times New Roman"/>
          <w:bCs w:val="0"/>
          <w:szCs w:val="22"/>
        </w:rPr>
        <w:t xml:space="preserve">, we </w:t>
      </w:r>
      <w:r w:rsidR="00AC43C4" w:rsidRPr="000A508D">
        <w:rPr>
          <w:rFonts w:eastAsia="Times New Roman"/>
          <w:bCs w:val="0"/>
          <w:szCs w:val="22"/>
        </w:rPr>
        <w:t>prefer</w:t>
      </w:r>
      <w:r w:rsidR="008F22A1" w:rsidRPr="000A508D">
        <w:rPr>
          <w:rFonts w:eastAsia="Times New Roman"/>
          <w:bCs w:val="0"/>
          <w:szCs w:val="22"/>
        </w:rPr>
        <w:t xml:space="preserve"> PDCP control PDU</w:t>
      </w:r>
      <w:r w:rsidR="00AC43C4" w:rsidRPr="000A508D">
        <w:rPr>
          <w:rFonts w:eastAsia="Times New Roman"/>
          <w:bCs w:val="0"/>
          <w:szCs w:val="22"/>
        </w:rPr>
        <w:t>, as it</w:t>
      </w:r>
      <w:r w:rsidR="008F22A1" w:rsidRPr="000A508D">
        <w:rPr>
          <w:rFonts w:eastAsia="Times New Roman"/>
          <w:bCs w:val="0"/>
          <w:szCs w:val="22"/>
        </w:rPr>
        <w:t xml:space="preserve"> is </w:t>
      </w:r>
      <w:r w:rsidR="003E1314" w:rsidRPr="000A508D">
        <w:rPr>
          <w:rFonts w:eastAsia="Times New Roman"/>
          <w:bCs w:val="0"/>
          <w:szCs w:val="22"/>
        </w:rPr>
        <w:t>directly communicated to the entity which performs PDU discard</w:t>
      </w:r>
      <w:r w:rsidR="003B4D7D" w:rsidRPr="000A508D">
        <w:rPr>
          <w:rFonts w:eastAsia="Times New Roman"/>
          <w:bCs w:val="0"/>
          <w:szCs w:val="22"/>
        </w:rPr>
        <w:t>s</w:t>
      </w:r>
      <w:r w:rsidR="00AC43C4" w:rsidRPr="000A508D">
        <w:rPr>
          <w:rFonts w:eastAsia="Times New Roman"/>
          <w:bCs w:val="0"/>
          <w:szCs w:val="22"/>
        </w:rPr>
        <w:t>.</w:t>
      </w:r>
      <w:r w:rsidRPr="000A508D">
        <w:rPr>
          <w:rFonts w:eastAsia="Times New Roman"/>
          <w:bCs w:val="0"/>
          <w:szCs w:val="22"/>
        </w:rPr>
        <w:t xml:space="preserve"> </w:t>
      </w:r>
    </w:p>
    <w:p w14:paraId="20564379" w14:textId="5AD060D7" w:rsidR="00A20733" w:rsidRPr="000A508D" w:rsidRDefault="00A20733" w:rsidP="00D56144">
      <w:pPr>
        <w:pStyle w:val="ListParagraph"/>
        <w:widowControl w:val="0"/>
        <w:tabs>
          <w:tab w:val="right" w:pos="9639"/>
        </w:tabs>
        <w:snapToGrid w:val="0"/>
        <w:spacing w:before="0" w:after="120"/>
        <w:ind w:leftChars="0" w:left="1620" w:hanging="1620"/>
        <w:rPr>
          <w:rFonts w:eastAsia="Times New Roman"/>
          <w:b/>
          <w:szCs w:val="22"/>
        </w:rPr>
      </w:pPr>
      <w:r w:rsidRPr="000A508D">
        <w:rPr>
          <w:rFonts w:eastAsia="Times New Roman"/>
          <w:b/>
          <w:szCs w:val="22"/>
        </w:rPr>
        <w:t>Proposal</w:t>
      </w:r>
      <w:r w:rsidR="00D05377">
        <w:rPr>
          <w:rFonts w:eastAsia="Times New Roman"/>
          <w:b/>
          <w:szCs w:val="22"/>
        </w:rPr>
        <w:t xml:space="preserve"> 6</w:t>
      </w:r>
      <w:r w:rsidRPr="000A508D">
        <w:rPr>
          <w:rFonts w:eastAsia="Times New Roman"/>
          <w:b/>
          <w:szCs w:val="22"/>
        </w:rPr>
        <w:t xml:space="preserve">. </w:t>
      </w:r>
      <w:r w:rsidR="00D56144" w:rsidRPr="000A508D">
        <w:rPr>
          <w:rFonts w:eastAsia="Times New Roman"/>
          <w:b/>
          <w:szCs w:val="22"/>
        </w:rPr>
        <w:tab/>
      </w:r>
      <w:r w:rsidR="003B16EB" w:rsidRPr="000A508D">
        <w:rPr>
          <w:rFonts w:eastAsia="Times New Roman"/>
          <w:b/>
          <w:szCs w:val="22"/>
        </w:rPr>
        <w:t>The</w:t>
      </w:r>
      <w:r w:rsidRPr="000A508D">
        <w:rPr>
          <w:rFonts w:eastAsia="Times New Roman"/>
          <w:b/>
          <w:szCs w:val="22"/>
        </w:rPr>
        <w:t xml:space="preserve"> de-/activation indication </w:t>
      </w:r>
      <w:r w:rsidR="003B4D7D" w:rsidRPr="000A508D">
        <w:rPr>
          <w:rFonts w:eastAsia="Times New Roman"/>
          <w:b/>
          <w:szCs w:val="22"/>
        </w:rPr>
        <w:t xml:space="preserve">for PSI-based discard is </w:t>
      </w:r>
      <w:r w:rsidRPr="000A508D">
        <w:rPr>
          <w:rFonts w:eastAsia="Times New Roman"/>
          <w:b/>
          <w:szCs w:val="22"/>
        </w:rPr>
        <w:t xml:space="preserve">sent </w:t>
      </w:r>
      <w:r w:rsidR="003B16EB" w:rsidRPr="000A508D">
        <w:rPr>
          <w:rFonts w:eastAsia="Times New Roman"/>
          <w:b/>
          <w:szCs w:val="22"/>
        </w:rPr>
        <w:t>in</w:t>
      </w:r>
      <w:r w:rsidRPr="000A508D">
        <w:rPr>
          <w:rFonts w:eastAsia="Times New Roman"/>
          <w:b/>
          <w:szCs w:val="22"/>
        </w:rPr>
        <w:t xml:space="preserve"> a PDCP control PDU</w:t>
      </w:r>
      <w:r w:rsidR="003B16EB" w:rsidRPr="000A508D">
        <w:rPr>
          <w:rFonts w:eastAsia="Times New Roman"/>
          <w:b/>
          <w:szCs w:val="22"/>
        </w:rPr>
        <w:t>.</w:t>
      </w:r>
    </w:p>
    <w:p w14:paraId="46CE4B70" w14:textId="4113C533" w:rsidR="00534D5B" w:rsidRPr="00534D5B" w:rsidRDefault="00534D5B" w:rsidP="00534D5B">
      <w:pPr>
        <w:keepNext/>
        <w:keepLines/>
        <w:numPr>
          <w:ilvl w:val="1"/>
          <w:numId w:val="2"/>
        </w:numPr>
        <w:overflowPunct w:val="0"/>
        <w:autoSpaceDE w:val="0"/>
        <w:autoSpaceDN w:val="0"/>
        <w:adjustRightInd w:val="0"/>
        <w:spacing w:before="360"/>
        <w:ind w:left="576"/>
        <w:textAlignment w:val="baseline"/>
        <w:outlineLvl w:val="1"/>
        <w:rPr>
          <w:bCs w:val="0"/>
          <w:sz w:val="32"/>
          <w:szCs w:val="32"/>
          <w:lang w:val="en-GB" w:eastAsia="ja-JP"/>
        </w:rPr>
      </w:pPr>
      <w:r>
        <w:rPr>
          <w:bCs w:val="0"/>
          <w:sz w:val="32"/>
          <w:szCs w:val="32"/>
          <w:lang w:val="en-GB" w:eastAsia="ja-JP"/>
        </w:rPr>
        <w:t>PSIHI-based discard</w:t>
      </w:r>
    </w:p>
    <w:p w14:paraId="463711E7" w14:textId="7E84AA36" w:rsidR="00534D5B" w:rsidRPr="00061D33" w:rsidRDefault="00534D5B" w:rsidP="00534D5B">
      <w:pPr>
        <w:ind w:left="0" w:firstLine="0"/>
        <w:rPr>
          <w:bCs w:val="0"/>
          <w:szCs w:val="22"/>
          <w:lang w:val="en-GB" w:eastAsia="ja-JP"/>
        </w:rPr>
      </w:pPr>
      <w:r w:rsidRPr="00061D33">
        <w:rPr>
          <w:bCs w:val="0"/>
          <w:szCs w:val="22"/>
          <w:lang w:val="en-GB" w:eastAsia="ja-JP"/>
        </w:rPr>
        <w:t xml:space="preserve">Applications may react differently to the loss/discard of </w:t>
      </w:r>
      <w:r w:rsidR="00551D01" w:rsidRPr="00061D33">
        <w:rPr>
          <w:bCs w:val="0"/>
          <w:szCs w:val="22"/>
          <w:lang w:val="en-GB" w:eastAsia="ja-JP"/>
        </w:rPr>
        <w:t>PDU set</w:t>
      </w:r>
      <w:r w:rsidRPr="00061D33">
        <w:rPr>
          <w:bCs w:val="0"/>
          <w:szCs w:val="22"/>
          <w:lang w:val="en-GB" w:eastAsia="ja-JP"/>
        </w:rPr>
        <w:t xml:space="preserve">s </w:t>
      </w:r>
      <w:r w:rsidR="005F24CC" w:rsidRPr="00061D33">
        <w:rPr>
          <w:bCs w:val="0"/>
          <w:szCs w:val="22"/>
          <w:lang w:val="en-GB" w:eastAsia="ja-JP"/>
        </w:rPr>
        <w:t xml:space="preserve">depend on whether </w:t>
      </w:r>
      <w:r w:rsidRPr="00061D33">
        <w:rPr>
          <w:bCs w:val="0"/>
          <w:szCs w:val="22"/>
          <w:lang w:val="en-GB" w:eastAsia="ja-JP"/>
        </w:rPr>
        <w:t>PSIHI</w:t>
      </w:r>
      <w:r w:rsidR="005F24CC" w:rsidRPr="00061D33">
        <w:rPr>
          <w:bCs w:val="0"/>
          <w:szCs w:val="22"/>
          <w:lang w:val="en-GB" w:eastAsia="ja-JP"/>
        </w:rPr>
        <w:t xml:space="preserve"> i</w:t>
      </w:r>
      <w:r w:rsidRPr="00061D33">
        <w:rPr>
          <w:bCs w:val="0"/>
          <w:szCs w:val="22"/>
          <w:lang w:val="en-GB" w:eastAsia="ja-JP"/>
        </w:rPr>
        <w:t>s</w:t>
      </w:r>
      <w:r w:rsidR="005F24CC" w:rsidRPr="00061D33">
        <w:rPr>
          <w:bCs w:val="0"/>
          <w:szCs w:val="22"/>
          <w:lang w:val="en-GB" w:eastAsia="ja-JP"/>
        </w:rPr>
        <w:t xml:space="preserve"> set or not.</w:t>
      </w:r>
      <w:r w:rsidRPr="00061D33">
        <w:rPr>
          <w:bCs w:val="0"/>
          <w:szCs w:val="22"/>
          <w:lang w:val="en-GB" w:eastAsia="ja-JP"/>
        </w:rPr>
        <w:t xml:space="preserve"> For example, </w:t>
      </w:r>
    </w:p>
    <w:p w14:paraId="49B69F96" w14:textId="0E05B94C" w:rsidR="00534D5B" w:rsidRPr="00061D33" w:rsidRDefault="005F24CC" w:rsidP="00534D5B">
      <w:pPr>
        <w:numPr>
          <w:ilvl w:val="0"/>
          <w:numId w:val="37"/>
        </w:numPr>
        <w:rPr>
          <w:bCs w:val="0"/>
          <w:szCs w:val="22"/>
          <w:lang w:val="en-GB" w:eastAsia="ja-JP"/>
        </w:rPr>
      </w:pPr>
      <w:r w:rsidRPr="00061D33">
        <w:rPr>
          <w:bCs w:val="0"/>
          <w:szCs w:val="22"/>
          <w:lang w:val="en-GB" w:eastAsia="ja-JP"/>
        </w:rPr>
        <w:t>F</w:t>
      </w:r>
      <w:r w:rsidR="00534D5B" w:rsidRPr="00061D33">
        <w:rPr>
          <w:bCs w:val="0"/>
          <w:szCs w:val="22"/>
          <w:lang w:val="en-GB" w:eastAsia="ja-JP"/>
        </w:rPr>
        <w:t xml:space="preserve">or </w:t>
      </w:r>
      <w:r w:rsidR="00551D01" w:rsidRPr="00061D33">
        <w:rPr>
          <w:bCs w:val="0"/>
          <w:szCs w:val="22"/>
          <w:lang w:val="en-GB" w:eastAsia="ja-JP"/>
        </w:rPr>
        <w:t>PDU set</w:t>
      </w:r>
      <w:r w:rsidR="00534D5B" w:rsidRPr="00061D33">
        <w:rPr>
          <w:bCs w:val="0"/>
          <w:szCs w:val="22"/>
          <w:lang w:val="en-GB" w:eastAsia="ja-JP"/>
        </w:rPr>
        <w:t xml:space="preserve">s based on “all-or-nothing”, after a PDU is lost/discarded, whether the rest of the PDUs in the same </w:t>
      </w:r>
      <w:r w:rsidR="00551D01" w:rsidRPr="00061D33">
        <w:rPr>
          <w:bCs w:val="0"/>
          <w:szCs w:val="22"/>
          <w:lang w:val="en-GB" w:eastAsia="ja-JP"/>
        </w:rPr>
        <w:t>PDU set</w:t>
      </w:r>
      <w:r w:rsidR="00534D5B" w:rsidRPr="00061D33">
        <w:rPr>
          <w:bCs w:val="0"/>
          <w:szCs w:val="22"/>
          <w:lang w:val="en-GB" w:eastAsia="ja-JP"/>
        </w:rPr>
        <w:t xml:space="preserve"> is delivered to the application does not matter to the application.</w:t>
      </w:r>
    </w:p>
    <w:p w14:paraId="7E152112" w14:textId="128617CB" w:rsidR="00534D5B" w:rsidRPr="00061D33" w:rsidRDefault="00534D5B" w:rsidP="00534D5B">
      <w:pPr>
        <w:numPr>
          <w:ilvl w:val="0"/>
          <w:numId w:val="37"/>
        </w:numPr>
        <w:rPr>
          <w:bCs w:val="0"/>
          <w:szCs w:val="22"/>
          <w:lang w:val="en-GB" w:eastAsia="ja-JP"/>
        </w:rPr>
      </w:pPr>
      <w:r w:rsidRPr="00061D33">
        <w:rPr>
          <w:bCs w:val="0"/>
          <w:szCs w:val="22"/>
          <w:lang w:val="en-GB" w:eastAsia="ja-JP"/>
        </w:rPr>
        <w:t xml:space="preserve">On the other hand, for </w:t>
      </w:r>
      <w:r w:rsidR="00551D01" w:rsidRPr="00061D33">
        <w:rPr>
          <w:bCs w:val="0"/>
          <w:szCs w:val="22"/>
          <w:lang w:val="en-GB" w:eastAsia="ja-JP"/>
        </w:rPr>
        <w:t>PDU set</w:t>
      </w:r>
      <w:r w:rsidRPr="00061D33">
        <w:rPr>
          <w:bCs w:val="0"/>
          <w:szCs w:val="22"/>
          <w:lang w:val="en-GB" w:eastAsia="ja-JP"/>
        </w:rPr>
        <w:t xml:space="preserve">s based on AL-FEC, even after application receives enough number of PDUs in a </w:t>
      </w:r>
      <w:r w:rsidR="00551D01" w:rsidRPr="00061D33">
        <w:rPr>
          <w:bCs w:val="0"/>
          <w:szCs w:val="22"/>
          <w:lang w:val="en-GB" w:eastAsia="ja-JP"/>
        </w:rPr>
        <w:t>PDU set</w:t>
      </w:r>
      <w:r w:rsidRPr="00061D33">
        <w:rPr>
          <w:bCs w:val="0"/>
          <w:szCs w:val="22"/>
          <w:lang w:val="en-GB" w:eastAsia="ja-JP"/>
        </w:rPr>
        <w:t xml:space="preserve"> to complete its decoding, it is still important to deliver the remaining PDUs to the application. That is because codecs using AL-FEC typically adapts its FEC code rate based on measured loss rate. Unnecessary discards can trick the adaptation algorithm into thinking there is an increase in end to end loss rate and thus increase its code rate. That in turn leads to over protection and wasted capacity in delivering those redundant PDUs. Therefore, network/UE should avoid discarding PDUs in application traffic with AL-FEC unless it is absolutely necessary.   </w:t>
      </w:r>
    </w:p>
    <w:p w14:paraId="77CA6565" w14:textId="1BAED4F9" w:rsidR="00534D5B" w:rsidRPr="00061D33" w:rsidRDefault="00534D5B" w:rsidP="00534D5B">
      <w:pPr>
        <w:ind w:left="0" w:firstLine="0"/>
        <w:rPr>
          <w:bCs w:val="0"/>
          <w:szCs w:val="22"/>
          <w:lang w:val="en-GB" w:eastAsia="ja-JP"/>
        </w:rPr>
      </w:pPr>
      <w:r w:rsidRPr="00061D33">
        <w:rPr>
          <w:bCs w:val="0"/>
          <w:szCs w:val="22"/>
          <w:lang w:val="en-GB" w:eastAsia="ja-JP"/>
        </w:rPr>
        <w:t xml:space="preserve">Based on the above observation, one can see that it is necessary to have different discard rules for </w:t>
      </w:r>
      <w:r w:rsidR="00551D01" w:rsidRPr="00061D33">
        <w:rPr>
          <w:bCs w:val="0"/>
          <w:szCs w:val="22"/>
          <w:lang w:val="en-GB" w:eastAsia="ja-JP"/>
        </w:rPr>
        <w:t>PDU set</w:t>
      </w:r>
      <w:r w:rsidRPr="00061D33">
        <w:rPr>
          <w:bCs w:val="0"/>
          <w:szCs w:val="22"/>
          <w:lang w:val="en-GB" w:eastAsia="ja-JP"/>
        </w:rPr>
        <w:t xml:space="preserve">s </w:t>
      </w:r>
      <w:r w:rsidR="00DF517A" w:rsidRPr="00061D33">
        <w:rPr>
          <w:bCs w:val="0"/>
          <w:szCs w:val="22"/>
          <w:lang w:val="en-GB" w:eastAsia="ja-JP"/>
        </w:rPr>
        <w:t>depending on whether PSIHI is set or not</w:t>
      </w:r>
      <w:r w:rsidR="002E188C">
        <w:rPr>
          <w:bCs w:val="0"/>
          <w:szCs w:val="22"/>
          <w:lang w:val="en-GB" w:eastAsia="ja-JP"/>
        </w:rPr>
        <w:t xml:space="preserve">, especially </w:t>
      </w:r>
      <w:r w:rsidRPr="00061D33">
        <w:rPr>
          <w:bCs w:val="0"/>
          <w:szCs w:val="22"/>
          <w:lang w:val="en-GB" w:eastAsia="ja-JP"/>
        </w:rPr>
        <w:t>those which have already been submitted to the lower layer:</w:t>
      </w:r>
    </w:p>
    <w:p w14:paraId="2AA0D29F" w14:textId="1F7833DB" w:rsidR="00534D5B" w:rsidRPr="00061D33" w:rsidRDefault="001334B3" w:rsidP="00534D5B">
      <w:pPr>
        <w:numPr>
          <w:ilvl w:val="0"/>
          <w:numId w:val="38"/>
        </w:numPr>
        <w:rPr>
          <w:bCs w:val="0"/>
          <w:szCs w:val="22"/>
          <w:lang w:val="en-GB" w:eastAsia="ja-JP"/>
        </w:rPr>
      </w:pPr>
      <w:r>
        <w:rPr>
          <w:bCs w:val="0"/>
          <w:szCs w:val="22"/>
          <w:lang w:val="en-GB" w:eastAsia="ja-JP"/>
        </w:rPr>
        <w:t xml:space="preserve">If </w:t>
      </w:r>
      <w:r w:rsidR="00CB1FD7" w:rsidRPr="00061D33">
        <w:rPr>
          <w:bCs w:val="0"/>
          <w:szCs w:val="22"/>
          <w:lang w:val="en-GB" w:eastAsia="ja-JP"/>
        </w:rPr>
        <w:t>PSIHI set</w:t>
      </w:r>
      <w:r>
        <w:rPr>
          <w:bCs w:val="0"/>
          <w:szCs w:val="22"/>
          <w:lang w:val="en-GB" w:eastAsia="ja-JP"/>
        </w:rPr>
        <w:t xml:space="preserve"> is set for a PDU set</w:t>
      </w:r>
      <w:r w:rsidR="00534D5B" w:rsidRPr="00061D33">
        <w:rPr>
          <w:bCs w:val="0"/>
          <w:szCs w:val="22"/>
          <w:lang w:val="en-GB" w:eastAsia="ja-JP"/>
        </w:rPr>
        <w:t xml:space="preserve">, it is fine to discard </w:t>
      </w:r>
      <w:r w:rsidR="003267B0" w:rsidRPr="00061D33">
        <w:rPr>
          <w:bCs w:val="0"/>
          <w:szCs w:val="22"/>
          <w:lang w:val="en-GB" w:eastAsia="ja-JP"/>
        </w:rPr>
        <w:t xml:space="preserve">all </w:t>
      </w:r>
      <w:r w:rsidR="00534D5B" w:rsidRPr="00061D33">
        <w:rPr>
          <w:bCs w:val="0"/>
          <w:szCs w:val="22"/>
          <w:lang w:val="en-GB" w:eastAsia="ja-JP"/>
        </w:rPr>
        <w:t xml:space="preserve">PDUs in </w:t>
      </w:r>
      <w:r>
        <w:rPr>
          <w:bCs w:val="0"/>
          <w:szCs w:val="22"/>
          <w:lang w:val="en-GB" w:eastAsia="ja-JP"/>
        </w:rPr>
        <w:t xml:space="preserve">that </w:t>
      </w:r>
      <w:r w:rsidR="00551D01" w:rsidRPr="00061D33">
        <w:rPr>
          <w:bCs w:val="0"/>
          <w:szCs w:val="22"/>
          <w:lang w:val="en-GB" w:eastAsia="ja-JP"/>
        </w:rPr>
        <w:t>PDU set</w:t>
      </w:r>
      <w:r w:rsidR="00534D5B" w:rsidRPr="00061D33">
        <w:rPr>
          <w:bCs w:val="0"/>
          <w:szCs w:val="22"/>
          <w:lang w:val="en-GB" w:eastAsia="ja-JP"/>
        </w:rPr>
        <w:t xml:space="preserve"> if </w:t>
      </w:r>
      <w:r w:rsidR="003267B0" w:rsidRPr="00061D33">
        <w:rPr>
          <w:bCs w:val="0"/>
          <w:szCs w:val="22"/>
          <w:lang w:val="en-GB" w:eastAsia="ja-JP"/>
        </w:rPr>
        <w:t xml:space="preserve">one of the </w:t>
      </w:r>
      <w:r w:rsidR="00534D5B" w:rsidRPr="00061D33">
        <w:rPr>
          <w:bCs w:val="0"/>
          <w:szCs w:val="22"/>
          <w:lang w:val="en-GB" w:eastAsia="ja-JP"/>
        </w:rPr>
        <w:t>PDU</w:t>
      </w:r>
      <w:r w:rsidR="003267B0" w:rsidRPr="00061D33">
        <w:rPr>
          <w:bCs w:val="0"/>
          <w:szCs w:val="22"/>
          <w:lang w:val="en-GB" w:eastAsia="ja-JP"/>
        </w:rPr>
        <w:t>s</w:t>
      </w:r>
      <w:r w:rsidR="00534D5B" w:rsidRPr="00061D33">
        <w:rPr>
          <w:bCs w:val="0"/>
          <w:szCs w:val="22"/>
          <w:lang w:val="en-GB" w:eastAsia="ja-JP"/>
        </w:rPr>
        <w:t xml:space="preserve"> </w:t>
      </w:r>
      <w:r w:rsidR="00CB1FD7" w:rsidRPr="00061D33">
        <w:rPr>
          <w:bCs w:val="0"/>
          <w:szCs w:val="22"/>
          <w:lang w:val="en-GB" w:eastAsia="ja-JP"/>
        </w:rPr>
        <w:t>is</w:t>
      </w:r>
      <w:r w:rsidR="00534D5B" w:rsidRPr="00061D33">
        <w:rPr>
          <w:bCs w:val="0"/>
          <w:szCs w:val="22"/>
          <w:lang w:val="en-GB" w:eastAsia="ja-JP"/>
        </w:rPr>
        <w:t xml:space="preserve"> discarded</w:t>
      </w:r>
      <w:r w:rsidR="00A8513D" w:rsidRPr="00061D33">
        <w:rPr>
          <w:bCs w:val="0"/>
          <w:szCs w:val="22"/>
          <w:lang w:val="en-GB" w:eastAsia="ja-JP"/>
        </w:rPr>
        <w:t xml:space="preserve">. That can include </w:t>
      </w:r>
      <w:r w:rsidR="00534D5B" w:rsidRPr="00061D33">
        <w:rPr>
          <w:bCs w:val="0"/>
          <w:szCs w:val="22"/>
          <w:lang w:val="en-GB" w:eastAsia="ja-JP"/>
        </w:rPr>
        <w:t xml:space="preserve">PDUs </w:t>
      </w:r>
      <w:r w:rsidR="00A8513D" w:rsidRPr="00061D33">
        <w:rPr>
          <w:bCs w:val="0"/>
          <w:szCs w:val="22"/>
          <w:lang w:val="en-GB" w:eastAsia="ja-JP"/>
        </w:rPr>
        <w:t>that</w:t>
      </w:r>
      <w:r w:rsidR="00534D5B" w:rsidRPr="00061D33">
        <w:rPr>
          <w:bCs w:val="0"/>
          <w:szCs w:val="22"/>
          <w:lang w:val="en-GB" w:eastAsia="ja-JP"/>
        </w:rPr>
        <w:t xml:space="preserve"> have already been submitted to the lower layers. To avoid unintended impact of PDU discard on applications (i.e. try </w:t>
      </w:r>
      <w:r w:rsidR="00B722EC" w:rsidRPr="00061D33">
        <w:rPr>
          <w:bCs w:val="0"/>
          <w:szCs w:val="22"/>
          <w:lang w:val="en-GB" w:eastAsia="ja-JP"/>
        </w:rPr>
        <w:t>not to discard</w:t>
      </w:r>
      <w:r w:rsidR="00534D5B" w:rsidRPr="00061D33">
        <w:rPr>
          <w:bCs w:val="0"/>
          <w:szCs w:val="22"/>
          <w:lang w:val="en-GB" w:eastAsia="ja-JP"/>
        </w:rPr>
        <w:t xml:space="preserve"> PDU</w:t>
      </w:r>
      <w:r w:rsidR="00B722EC" w:rsidRPr="00061D33">
        <w:rPr>
          <w:bCs w:val="0"/>
          <w:szCs w:val="22"/>
          <w:lang w:val="en-GB" w:eastAsia="ja-JP"/>
        </w:rPr>
        <w:t xml:space="preserve">s </w:t>
      </w:r>
      <w:r w:rsidR="00534D5B" w:rsidRPr="00061D33">
        <w:rPr>
          <w:bCs w:val="0"/>
          <w:szCs w:val="22"/>
          <w:lang w:val="en-GB" w:eastAsia="ja-JP"/>
        </w:rPr>
        <w:t xml:space="preserve">only when it is necessary, as recommended by SA4), we think this type of discard should be controlled (enabled/disabled) based on network configuration. </w:t>
      </w:r>
      <w:r w:rsidR="00A8374A">
        <w:rPr>
          <w:bCs w:val="0"/>
          <w:szCs w:val="22"/>
          <w:lang w:val="en-GB" w:eastAsia="ja-JP"/>
        </w:rPr>
        <w:t>For example</w:t>
      </w:r>
      <w:r w:rsidR="00534D5B" w:rsidRPr="00061D33">
        <w:rPr>
          <w:bCs w:val="0"/>
          <w:szCs w:val="22"/>
          <w:lang w:val="en-GB" w:eastAsia="ja-JP"/>
        </w:rPr>
        <w:t>,</w:t>
      </w:r>
      <w:r w:rsidR="00096F66" w:rsidRPr="00061D33">
        <w:rPr>
          <w:bCs w:val="0"/>
          <w:szCs w:val="22"/>
          <w:lang w:val="en-GB" w:eastAsia="ja-JP"/>
        </w:rPr>
        <w:t xml:space="preserve"> discard in lower layer</w:t>
      </w:r>
      <w:r w:rsidR="00534D5B" w:rsidRPr="00061D33">
        <w:rPr>
          <w:bCs w:val="0"/>
          <w:szCs w:val="22"/>
          <w:lang w:val="en-GB" w:eastAsia="ja-JP"/>
        </w:rPr>
        <w:t xml:space="preserve"> </w:t>
      </w:r>
      <w:r w:rsidR="00B722EC" w:rsidRPr="00061D33">
        <w:rPr>
          <w:bCs w:val="0"/>
          <w:szCs w:val="22"/>
          <w:lang w:val="en-GB" w:eastAsia="ja-JP"/>
        </w:rPr>
        <w:t>should be</w:t>
      </w:r>
      <w:r w:rsidR="00534D5B" w:rsidRPr="00061D33">
        <w:rPr>
          <w:bCs w:val="0"/>
          <w:szCs w:val="22"/>
          <w:lang w:val="en-GB" w:eastAsia="ja-JP"/>
        </w:rPr>
        <w:t xml:space="preserve"> performed only when there is congestion</w:t>
      </w:r>
      <w:r w:rsidR="00A8374A">
        <w:rPr>
          <w:bCs w:val="0"/>
          <w:szCs w:val="22"/>
          <w:lang w:val="en-GB" w:eastAsia="ja-JP"/>
        </w:rPr>
        <w:t xml:space="preserve"> (PSI-based discard is activated)</w:t>
      </w:r>
      <w:r w:rsidR="00534D5B" w:rsidRPr="00061D33">
        <w:rPr>
          <w:bCs w:val="0"/>
          <w:szCs w:val="22"/>
          <w:lang w:val="en-GB" w:eastAsia="ja-JP"/>
        </w:rPr>
        <w:t xml:space="preserve">. </w:t>
      </w:r>
    </w:p>
    <w:p w14:paraId="54192114" w14:textId="7B2CF742" w:rsidR="003B16EB" w:rsidRPr="00061D33" w:rsidRDefault="001374B2" w:rsidP="00CB0E7C">
      <w:pPr>
        <w:numPr>
          <w:ilvl w:val="0"/>
          <w:numId w:val="38"/>
        </w:numPr>
        <w:spacing w:after="240"/>
        <w:rPr>
          <w:bCs w:val="0"/>
          <w:szCs w:val="22"/>
          <w:lang w:val="en-GB" w:eastAsia="ja-JP"/>
        </w:rPr>
      </w:pPr>
      <w:r>
        <w:rPr>
          <w:bCs w:val="0"/>
          <w:szCs w:val="22"/>
          <w:lang w:val="en-GB" w:eastAsia="ja-JP"/>
        </w:rPr>
        <w:t>If PSIHI is not set for a</w:t>
      </w:r>
      <w:r w:rsidR="00534D5B" w:rsidRPr="00061D33">
        <w:rPr>
          <w:bCs w:val="0"/>
          <w:szCs w:val="22"/>
          <w:lang w:val="en-GB" w:eastAsia="ja-JP"/>
        </w:rPr>
        <w:t xml:space="preserve"> </w:t>
      </w:r>
      <w:r w:rsidR="00551D01" w:rsidRPr="00061D33">
        <w:rPr>
          <w:bCs w:val="0"/>
          <w:szCs w:val="22"/>
          <w:lang w:val="en-GB" w:eastAsia="ja-JP"/>
        </w:rPr>
        <w:t>PDU set</w:t>
      </w:r>
      <w:r w:rsidR="00534D5B" w:rsidRPr="00061D33">
        <w:rPr>
          <w:bCs w:val="0"/>
          <w:szCs w:val="22"/>
          <w:lang w:val="en-GB" w:eastAsia="ja-JP"/>
        </w:rPr>
        <w:t xml:space="preserve">, after PDCP discard timer expires, only PDUs which have </w:t>
      </w:r>
      <w:r w:rsidR="00534D5B" w:rsidRPr="00061D33">
        <w:rPr>
          <w:b/>
          <w:szCs w:val="22"/>
          <w:lang w:val="en-GB" w:eastAsia="ja-JP"/>
        </w:rPr>
        <w:t>not</w:t>
      </w:r>
      <w:r w:rsidR="00534D5B" w:rsidRPr="00061D33">
        <w:rPr>
          <w:bCs w:val="0"/>
          <w:szCs w:val="22"/>
          <w:lang w:val="en-GB" w:eastAsia="ja-JP"/>
        </w:rPr>
        <w:t xml:space="preserve"> been submitted to the lower layers may be discarded. </w:t>
      </w:r>
    </w:p>
    <w:p w14:paraId="692F12DF" w14:textId="1C3AB9F5" w:rsidR="00AB5F89" w:rsidRPr="00061D33" w:rsidRDefault="00A20733" w:rsidP="00D902AC">
      <w:pPr>
        <w:pStyle w:val="ListParagraph"/>
        <w:widowControl w:val="0"/>
        <w:tabs>
          <w:tab w:val="right" w:pos="9639"/>
        </w:tabs>
        <w:snapToGrid w:val="0"/>
        <w:spacing w:before="0" w:after="60"/>
        <w:ind w:leftChars="0" w:left="1620" w:hanging="1620"/>
        <w:rPr>
          <w:rFonts w:eastAsia="Times New Roman"/>
          <w:b/>
          <w:bCs w:val="0"/>
          <w:szCs w:val="22"/>
        </w:rPr>
      </w:pPr>
      <w:r w:rsidRPr="00061D33">
        <w:rPr>
          <w:rFonts w:eastAsia="Times New Roman"/>
          <w:b/>
          <w:szCs w:val="22"/>
        </w:rPr>
        <w:t>Proposal</w:t>
      </w:r>
      <w:r w:rsidR="001E2A1E" w:rsidRPr="00061D33">
        <w:rPr>
          <w:rFonts w:eastAsia="Times New Roman"/>
          <w:b/>
          <w:szCs w:val="22"/>
        </w:rPr>
        <w:t xml:space="preserve"> </w:t>
      </w:r>
      <w:r w:rsidR="00061D33" w:rsidRPr="00061D33">
        <w:rPr>
          <w:rFonts w:eastAsia="Times New Roman"/>
          <w:b/>
          <w:szCs w:val="22"/>
        </w:rPr>
        <w:t>7</w:t>
      </w:r>
      <w:r w:rsidRPr="00061D33">
        <w:rPr>
          <w:rFonts w:eastAsia="Times New Roman"/>
          <w:b/>
          <w:szCs w:val="22"/>
        </w:rPr>
        <w:t xml:space="preserve">. </w:t>
      </w:r>
      <w:r w:rsidR="00D56144" w:rsidRPr="00061D33">
        <w:rPr>
          <w:rFonts w:eastAsia="Times New Roman"/>
          <w:b/>
          <w:szCs w:val="22"/>
        </w:rPr>
        <w:tab/>
      </w:r>
      <w:r w:rsidR="00145175">
        <w:rPr>
          <w:rFonts w:eastAsia="Times New Roman"/>
          <w:b/>
          <w:szCs w:val="22"/>
        </w:rPr>
        <w:t>A PDU discard</w:t>
      </w:r>
      <w:r w:rsidR="000E5B5C" w:rsidRPr="00061D33">
        <w:rPr>
          <w:rFonts w:eastAsia="Times New Roman"/>
          <w:b/>
          <w:szCs w:val="22"/>
        </w:rPr>
        <w:t xml:space="preserve"> </w:t>
      </w:r>
      <w:r w:rsidR="0091283A" w:rsidRPr="00061D33">
        <w:rPr>
          <w:rFonts w:eastAsia="Times New Roman"/>
          <w:b/>
          <w:szCs w:val="22"/>
        </w:rPr>
        <w:t>results in</w:t>
      </w:r>
      <w:r w:rsidRPr="00061D33">
        <w:rPr>
          <w:rFonts w:eastAsia="Times New Roman"/>
          <w:b/>
          <w:szCs w:val="22"/>
        </w:rPr>
        <w:t xml:space="preserve"> </w:t>
      </w:r>
      <w:r w:rsidR="00D764BC" w:rsidRPr="00061D33">
        <w:rPr>
          <w:rFonts w:eastAsia="Times New Roman"/>
          <w:b/>
          <w:szCs w:val="22"/>
        </w:rPr>
        <w:t>discard</w:t>
      </w:r>
      <w:r w:rsidR="008D1D42" w:rsidRPr="00061D33">
        <w:rPr>
          <w:rFonts w:eastAsia="Times New Roman"/>
          <w:b/>
          <w:szCs w:val="22"/>
        </w:rPr>
        <w:t xml:space="preserve"> of </w:t>
      </w:r>
      <w:r w:rsidR="00FE0FFD">
        <w:rPr>
          <w:rFonts w:eastAsia="Times New Roman"/>
          <w:b/>
          <w:szCs w:val="22"/>
        </w:rPr>
        <w:t xml:space="preserve">other </w:t>
      </w:r>
      <w:r w:rsidR="00D902AC" w:rsidRPr="00061D33">
        <w:rPr>
          <w:rFonts w:eastAsia="Times New Roman"/>
          <w:b/>
          <w:szCs w:val="22"/>
        </w:rPr>
        <w:t xml:space="preserve">PDUs </w:t>
      </w:r>
      <w:r w:rsidR="00FE0FFD">
        <w:rPr>
          <w:rFonts w:eastAsia="Times New Roman"/>
          <w:b/>
          <w:szCs w:val="22"/>
        </w:rPr>
        <w:t>in the</w:t>
      </w:r>
      <w:r w:rsidR="00145175">
        <w:rPr>
          <w:rFonts w:eastAsia="Times New Roman"/>
          <w:b/>
          <w:szCs w:val="22"/>
        </w:rPr>
        <w:t xml:space="preserve"> same</w:t>
      </w:r>
      <w:r w:rsidR="00FE0FFD">
        <w:rPr>
          <w:rFonts w:eastAsia="Times New Roman"/>
          <w:b/>
          <w:szCs w:val="22"/>
        </w:rPr>
        <w:t xml:space="preserve"> PDU set </w:t>
      </w:r>
      <w:r w:rsidR="00BB6931" w:rsidRPr="00061D33">
        <w:rPr>
          <w:rFonts w:eastAsia="Times New Roman"/>
          <w:b/>
          <w:szCs w:val="22"/>
        </w:rPr>
        <w:t xml:space="preserve">that have </w:t>
      </w:r>
      <w:r w:rsidR="00FA6922" w:rsidRPr="00061D33">
        <w:rPr>
          <w:rFonts w:eastAsia="Times New Roman"/>
          <w:b/>
          <w:szCs w:val="22"/>
        </w:rPr>
        <w:t xml:space="preserve">already </w:t>
      </w:r>
      <w:r w:rsidR="00BB6931" w:rsidRPr="00061D33">
        <w:rPr>
          <w:rFonts w:eastAsia="Times New Roman"/>
          <w:b/>
          <w:szCs w:val="22"/>
        </w:rPr>
        <w:t xml:space="preserve">been </w:t>
      </w:r>
      <w:r w:rsidR="00FA6922" w:rsidRPr="00061D33">
        <w:rPr>
          <w:rFonts w:eastAsia="Times New Roman"/>
          <w:b/>
          <w:szCs w:val="22"/>
        </w:rPr>
        <w:t xml:space="preserve">submitted to </w:t>
      </w:r>
      <w:r w:rsidRPr="00061D33">
        <w:rPr>
          <w:rFonts w:eastAsia="Times New Roman"/>
          <w:b/>
          <w:szCs w:val="22"/>
        </w:rPr>
        <w:t xml:space="preserve">RLC, </w:t>
      </w:r>
      <w:r w:rsidR="006941EF" w:rsidRPr="00061D33">
        <w:rPr>
          <w:rFonts w:eastAsia="Times New Roman"/>
          <w:b/>
          <w:szCs w:val="22"/>
        </w:rPr>
        <w:t xml:space="preserve">only </w:t>
      </w:r>
      <w:r w:rsidRPr="00061D33">
        <w:rPr>
          <w:rFonts w:eastAsia="Times New Roman"/>
          <w:b/>
          <w:szCs w:val="22"/>
        </w:rPr>
        <w:t xml:space="preserve">if </w:t>
      </w:r>
      <w:r w:rsidR="0059590A" w:rsidRPr="00061D33">
        <w:rPr>
          <w:rFonts w:eastAsia="Times New Roman"/>
          <w:b/>
          <w:szCs w:val="22"/>
        </w:rPr>
        <w:t xml:space="preserve">PSIHI is set and </w:t>
      </w:r>
      <w:r w:rsidR="00D902AC" w:rsidRPr="00061D33">
        <w:rPr>
          <w:rFonts w:eastAsia="Times New Roman"/>
          <w:b/>
          <w:szCs w:val="22"/>
        </w:rPr>
        <w:t>congestion</w:t>
      </w:r>
      <w:r w:rsidR="00850420" w:rsidRPr="00061D33">
        <w:rPr>
          <w:rFonts w:eastAsia="Times New Roman"/>
          <w:b/>
          <w:szCs w:val="22"/>
        </w:rPr>
        <w:t xml:space="preserve"> </w:t>
      </w:r>
      <w:r w:rsidR="009B320D" w:rsidRPr="00061D33">
        <w:rPr>
          <w:rFonts w:eastAsia="Times New Roman"/>
          <w:b/>
          <w:szCs w:val="22"/>
        </w:rPr>
        <w:t xml:space="preserve">has been </w:t>
      </w:r>
      <w:r w:rsidRPr="00061D33">
        <w:rPr>
          <w:rFonts w:eastAsia="Times New Roman"/>
          <w:b/>
          <w:szCs w:val="22"/>
        </w:rPr>
        <w:t>activated.</w:t>
      </w:r>
    </w:p>
    <w:p w14:paraId="1F7ECAF8" w14:textId="11B829CF" w:rsidR="004D3D3B" w:rsidRPr="004D3D3B" w:rsidRDefault="00AB5F89" w:rsidP="004D3D3B">
      <w:pPr>
        <w:pStyle w:val="Heading2"/>
        <w:spacing w:before="360" w:after="120"/>
        <w:rPr>
          <w:bCs w:val="0"/>
          <w:szCs w:val="32"/>
        </w:rPr>
      </w:pPr>
      <w:r>
        <w:rPr>
          <w:bCs w:val="0"/>
        </w:rPr>
        <w:t xml:space="preserve">Impact on </w:t>
      </w:r>
      <w:r w:rsidR="004D3D3B" w:rsidRPr="004D3D3B">
        <w:rPr>
          <w:bCs w:val="0"/>
          <w:szCs w:val="32"/>
        </w:rPr>
        <w:t xml:space="preserve">PDU discard on </w:t>
      </w:r>
      <w:r w:rsidR="004D3D3B">
        <w:rPr>
          <w:bCs w:val="0"/>
          <w:szCs w:val="32"/>
        </w:rPr>
        <w:t>RLC/MAC</w:t>
      </w:r>
    </w:p>
    <w:p w14:paraId="5E3D4EA1" w14:textId="5BF3DED0" w:rsidR="004D3D3B" w:rsidRPr="00061D33" w:rsidRDefault="004D3D3B" w:rsidP="004D3D3B">
      <w:pPr>
        <w:spacing w:before="0"/>
        <w:ind w:left="0" w:firstLine="0"/>
        <w:rPr>
          <w:bCs w:val="0"/>
          <w:szCs w:val="22"/>
          <w:lang w:eastAsia="ja-JP"/>
        </w:rPr>
      </w:pPr>
      <w:r w:rsidRPr="00061D33">
        <w:rPr>
          <w:bCs w:val="0"/>
          <w:szCs w:val="22"/>
          <w:lang w:eastAsia="ja-JP"/>
        </w:rPr>
        <w:t xml:space="preserve">In the previous section, we discussed the scenarios in which PDUs have already submitted to the lower layers may be discarded after DPCP discard timer for the </w:t>
      </w:r>
      <w:r w:rsidR="00551D01" w:rsidRPr="00061D33">
        <w:rPr>
          <w:bCs w:val="0"/>
          <w:szCs w:val="22"/>
          <w:lang w:eastAsia="ja-JP"/>
        </w:rPr>
        <w:t>PDU set</w:t>
      </w:r>
      <w:r w:rsidRPr="00061D33">
        <w:rPr>
          <w:bCs w:val="0"/>
          <w:szCs w:val="22"/>
          <w:lang w:eastAsia="ja-JP"/>
        </w:rPr>
        <w:t xml:space="preserve"> expires. In this section, we discuss how discard of those PDUs may impact RLC and MAC protocols.</w:t>
      </w:r>
    </w:p>
    <w:p w14:paraId="70FE6A1A" w14:textId="77777777" w:rsidR="004D3D3B" w:rsidRPr="00061D33" w:rsidRDefault="004D3D3B" w:rsidP="004D3D3B">
      <w:pPr>
        <w:ind w:left="0" w:firstLine="0"/>
        <w:rPr>
          <w:bCs w:val="0"/>
          <w:szCs w:val="22"/>
          <w:lang w:val="en-GB" w:eastAsia="ja-JP"/>
        </w:rPr>
      </w:pPr>
      <w:r w:rsidRPr="00061D33">
        <w:rPr>
          <w:bCs w:val="0"/>
          <w:szCs w:val="22"/>
          <w:lang w:val="en-GB" w:eastAsia="ja-JP"/>
        </w:rPr>
        <w:t xml:space="preserve">If a RLC transmitter, which can be either UE or RAN, discards a RLC PDU, that will create a gap in the RLC sequence number. This gap can cause stall in the ARQ window operation and unnecessary expiry of RLC timers. Therefore, it is desirable for the transmitter to send an indication to the receiver to inform it of the discarded PDUs. This indication does not need to be sent for every discarded PDU. For instance, it may be subject to some prohibit timer; or it is sent only after a configured number of PDUs have been discarded. </w:t>
      </w:r>
    </w:p>
    <w:p w14:paraId="6B394BB2" w14:textId="3E9E280F" w:rsidR="004D3D3B" w:rsidRPr="00061D33" w:rsidRDefault="004D3D3B" w:rsidP="004D3D3B">
      <w:pPr>
        <w:tabs>
          <w:tab w:val="left" w:pos="1620"/>
        </w:tabs>
        <w:ind w:left="1620" w:hanging="1620"/>
        <w:rPr>
          <w:b/>
          <w:szCs w:val="22"/>
          <w:lang w:val="en-GB" w:eastAsia="ja-JP"/>
        </w:rPr>
      </w:pPr>
      <w:bookmarkStart w:id="1" w:name="_Hlk142131113"/>
      <w:r w:rsidRPr="00061D33">
        <w:rPr>
          <w:b/>
          <w:szCs w:val="22"/>
          <w:lang w:val="en-GB" w:eastAsia="ja-JP"/>
        </w:rPr>
        <w:t xml:space="preserve">Proposal </w:t>
      </w:r>
      <w:r w:rsidR="00061D33" w:rsidRPr="00061D33">
        <w:rPr>
          <w:b/>
          <w:szCs w:val="22"/>
          <w:lang w:val="en-GB" w:eastAsia="ja-JP"/>
        </w:rPr>
        <w:t>8</w:t>
      </w:r>
      <w:r w:rsidRPr="00061D33">
        <w:rPr>
          <w:b/>
          <w:szCs w:val="22"/>
          <w:lang w:val="en-GB" w:eastAsia="ja-JP"/>
        </w:rPr>
        <w:t>.</w:t>
      </w:r>
      <w:r w:rsidRPr="00061D33">
        <w:rPr>
          <w:b/>
          <w:szCs w:val="22"/>
          <w:lang w:val="en-GB" w:eastAsia="ja-JP"/>
        </w:rPr>
        <w:tab/>
        <w:t>When a RLC transmitter discards a RLC PDU, it sends an indication to the receiver. FFS mechanisms to control the frequency of such an indication.</w:t>
      </w:r>
    </w:p>
    <w:bookmarkEnd w:id="1"/>
    <w:p w14:paraId="1019ED5E" w14:textId="77777777" w:rsidR="004D3D3B" w:rsidRPr="00061D33" w:rsidRDefault="004D3D3B" w:rsidP="004D3D3B">
      <w:pPr>
        <w:ind w:left="0" w:firstLine="0"/>
        <w:rPr>
          <w:bCs w:val="0"/>
          <w:szCs w:val="22"/>
          <w:lang w:val="en-GB" w:eastAsia="ja-JP"/>
        </w:rPr>
      </w:pPr>
      <w:r w:rsidRPr="00061D33">
        <w:rPr>
          <w:bCs w:val="0"/>
          <w:szCs w:val="22"/>
          <w:lang w:val="en-GB" w:eastAsia="ja-JP"/>
        </w:rPr>
        <w:t xml:space="preserve">When a PDCP PDU is to be discarded, it is possible that it is multiplexed with other PDUs in the same MAC PDU which do not need to be discarded. In that case, it is unnecessary and wasteful to discard a whole MAC PDU only because one of its MAC SDUs is no longer needed. </w:t>
      </w:r>
    </w:p>
    <w:p w14:paraId="4DB3F2CF" w14:textId="77777777" w:rsidR="004D3D3B" w:rsidRPr="00061D33" w:rsidRDefault="004D3D3B" w:rsidP="004D3D3B">
      <w:pPr>
        <w:ind w:left="0" w:firstLine="0"/>
        <w:rPr>
          <w:bCs w:val="0"/>
          <w:szCs w:val="22"/>
          <w:lang w:val="en-GB" w:eastAsia="ja-JP"/>
        </w:rPr>
      </w:pPr>
      <w:r w:rsidRPr="00061D33">
        <w:rPr>
          <w:bCs w:val="0"/>
          <w:szCs w:val="22"/>
          <w:lang w:val="en-GB" w:eastAsia="ja-JP"/>
        </w:rPr>
        <w:t xml:space="preserve">Or even if PDCP PDUs associated with all MAC SDUs in a MAC PDU are subject to discard, it is also not desirable to discard the MAC PDU, as long as HARQ transmissions of the MAC PDU have already taken place. Because otherwise, discard of the MAC PDU would cause unnecessary packet loss and waste the radio resources that already have been used for the transmissions.  </w:t>
      </w:r>
    </w:p>
    <w:p w14:paraId="0B76C9DE" w14:textId="72BCEC84" w:rsidR="004D3D3B" w:rsidRPr="00061D33" w:rsidRDefault="004D3D3B" w:rsidP="004D3D3B">
      <w:pPr>
        <w:ind w:left="1620" w:hanging="1620"/>
        <w:rPr>
          <w:b/>
          <w:szCs w:val="22"/>
          <w:lang w:val="en-GB" w:eastAsia="ja-JP"/>
        </w:rPr>
      </w:pPr>
      <w:r w:rsidRPr="00061D33">
        <w:rPr>
          <w:b/>
          <w:szCs w:val="22"/>
          <w:lang w:val="en-GB" w:eastAsia="ja-JP"/>
        </w:rPr>
        <w:t xml:space="preserve">Proposal </w:t>
      </w:r>
      <w:r w:rsidR="00061D33" w:rsidRPr="00061D33">
        <w:rPr>
          <w:b/>
          <w:szCs w:val="22"/>
          <w:lang w:val="en-GB" w:eastAsia="ja-JP"/>
        </w:rPr>
        <w:t>9</w:t>
      </w:r>
      <w:r w:rsidRPr="00061D33">
        <w:rPr>
          <w:b/>
          <w:szCs w:val="22"/>
          <w:lang w:val="en-GB" w:eastAsia="ja-JP"/>
        </w:rPr>
        <w:t>.</w:t>
      </w:r>
      <w:r w:rsidRPr="00061D33">
        <w:rPr>
          <w:b/>
          <w:szCs w:val="22"/>
          <w:lang w:val="en-GB" w:eastAsia="ja-JP"/>
        </w:rPr>
        <w:tab/>
        <w:t>UL MAC PDUs are not subject to discard.</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Pr="00061D33" w:rsidRDefault="009B761C" w:rsidP="00670FEF">
      <w:pPr>
        <w:snapToGrid w:val="0"/>
        <w:spacing w:before="0" w:after="180"/>
        <w:jc w:val="both"/>
        <w:rPr>
          <w:szCs w:val="22"/>
          <w:lang w:eastAsia="ja-JP"/>
        </w:rPr>
      </w:pPr>
      <w:r w:rsidRPr="00061D33">
        <w:rPr>
          <w:szCs w:val="22"/>
          <w:lang w:eastAsia="ja-JP"/>
        </w:rPr>
        <w:t>Based on the above analysis, w</w:t>
      </w:r>
      <w:r w:rsidR="00942D9D" w:rsidRPr="00061D33">
        <w:rPr>
          <w:szCs w:val="22"/>
          <w:lang w:eastAsia="ja-JP"/>
        </w:rPr>
        <w:t>e’d recommend RAN2 to discuss and adopt the following proposals:</w:t>
      </w:r>
    </w:p>
    <w:p w14:paraId="6C616F5E" w14:textId="4CC468A8" w:rsidR="00061D33" w:rsidRDefault="00061D33" w:rsidP="00061D33">
      <w:pPr>
        <w:pStyle w:val="ListParagraph"/>
        <w:spacing w:after="120"/>
        <w:ind w:leftChars="0" w:left="1627" w:hanging="1627"/>
        <w:rPr>
          <w:b/>
          <w:bCs w:val="0"/>
          <w:szCs w:val="22"/>
          <w:lang w:eastAsia="ja-JP"/>
        </w:rPr>
      </w:pPr>
      <w:r w:rsidRPr="00061D33">
        <w:rPr>
          <w:b/>
          <w:bCs w:val="0"/>
          <w:szCs w:val="22"/>
          <w:lang w:eastAsia="ja-JP"/>
        </w:rPr>
        <w:t xml:space="preserve">Proposal 1. </w:t>
      </w:r>
      <w:r w:rsidRPr="00061D33">
        <w:rPr>
          <w:b/>
          <w:bCs w:val="0"/>
          <w:szCs w:val="22"/>
          <w:lang w:eastAsia="ja-JP"/>
        </w:rPr>
        <w:tab/>
        <w:t xml:space="preserve">PDCP discard is performed per PDU set if PSIHI is set. Otherwise, PDCP discard is performed per PDU as in legacy.  </w:t>
      </w:r>
    </w:p>
    <w:p w14:paraId="27ABCDCD" w14:textId="008FABCB" w:rsidR="00912A24" w:rsidRPr="001407A9" w:rsidRDefault="00912A24" w:rsidP="00231EEB">
      <w:pPr>
        <w:pStyle w:val="ListParagraph"/>
        <w:spacing w:before="60"/>
        <w:ind w:leftChars="0" w:left="1620" w:hanging="1620"/>
        <w:rPr>
          <w:b/>
          <w:bCs w:val="0"/>
          <w:lang w:eastAsia="ja-JP"/>
        </w:rPr>
      </w:pPr>
      <w:r w:rsidRPr="001407A9">
        <w:rPr>
          <w:b/>
          <w:bCs w:val="0"/>
          <w:lang w:eastAsia="ja-JP"/>
        </w:rPr>
        <w:t xml:space="preserve">Proposal 2. </w:t>
      </w:r>
      <w:r>
        <w:rPr>
          <w:b/>
          <w:bCs w:val="0"/>
          <w:lang w:eastAsia="ja-JP"/>
        </w:rPr>
        <w:t xml:space="preserve"> </w:t>
      </w:r>
      <w:r w:rsidR="00231EEB">
        <w:rPr>
          <w:b/>
          <w:bCs w:val="0"/>
          <w:lang w:eastAsia="ja-JP"/>
        </w:rPr>
        <w:tab/>
      </w:r>
      <w:r w:rsidRPr="001407A9">
        <w:rPr>
          <w:b/>
          <w:bCs w:val="0"/>
          <w:lang w:eastAsia="ja-JP"/>
        </w:rPr>
        <w:t xml:space="preserve">Each PDU </w:t>
      </w:r>
      <w:r>
        <w:rPr>
          <w:b/>
          <w:bCs w:val="0"/>
          <w:lang w:eastAsia="ja-JP"/>
        </w:rPr>
        <w:t>maintains</w:t>
      </w:r>
      <w:r w:rsidRPr="001407A9">
        <w:rPr>
          <w:b/>
          <w:bCs w:val="0"/>
          <w:lang w:eastAsia="ja-JP"/>
        </w:rPr>
        <w:t xml:space="preserve"> its own </w:t>
      </w:r>
      <w:r>
        <w:rPr>
          <w:b/>
          <w:bCs w:val="0"/>
          <w:lang w:eastAsia="ja-JP"/>
        </w:rPr>
        <w:t xml:space="preserve">instance of </w:t>
      </w:r>
      <w:r w:rsidRPr="001407A9">
        <w:rPr>
          <w:b/>
          <w:bCs w:val="0"/>
          <w:lang w:eastAsia="ja-JP"/>
        </w:rPr>
        <w:t>PDCP discard timer</w:t>
      </w:r>
      <w:r>
        <w:rPr>
          <w:b/>
          <w:bCs w:val="0"/>
          <w:lang w:eastAsia="ja-JP"/>
        </w:rPr>
        <w:t xml:space="preserve"> as follows:</w:t>
      </w:r>
    </w:p>
    <w:p w14:paraId="0502F2AA" w14:textId="77777777" w:rsidR="00912A24" w:rsidRPr="001407A9" w:rsidRDefault="00912A24" w:rsidP="00B11802">
      <w:pPr>
        <w:pStyle w:val="ListParagraph"/>
        <w:numPr>
          <w:ilvl w:val="0"/>
          <w:numId w:val="43"/>
        </w:numPr>
        <w:spacing w:before="60"/>
        <w:ind w:leftChars="0" w:left="1980" w:hanging="270"/>
        <w:rPr>
          <w:b/>
          <w:bCs w:val="0"/>
          <w:lang w:eastAsia="ja-JP"/>
        </w:rPr>
      </w:pPr>
      <w:r w:rsidRPr="001407A9">
        <w:rPr>
          <w:b/>
          <w:bCs w:val="0"/>
          <w:lang w:eastAsia="ja-JP"/>
        </w:rPr>
        <w:t xml:space="preserve">If PSIHI is set, the duration of </w:t>
      </w:r>
      <w:r>
        <w:rPr>
          <w:b/>
          <w:bCs w:val="0"/>
          <w:lang w:eastAsia="ja-JP"/>
        </w:rPr>
        <w:t xml:space="preserve">discard </w:t>
      </w:r>
      <w:r w:rsidRPr="001407A9">
        <w:rPr>
          <w:b/>
          <w:bCs w:val="0"/>
          <w:lang w:eastAsia="ja-JP"/>
        </w:rPr>
        <w:t xml:space="preserve">timer is set to the </w:t>
      </w:r>
      <w:r>
        <w:rPr>
          <w:b/>
          <w:bCs w:val="0"/>
          <w:lang w:eastAsia="ja-JP"/>
        </w:rPr>
        <w:t xml:space="preserve">RRC </w:t>
      </w:r>
      <w:r w:rsidRPr="001407A9">
        <w:rPr>
          <w:b/>
          <w:bCs w:val="0"/>
          <w:lang w:eastAsia="ja-JP"/>
        </w:rPr>
        <w:t>configured PDCP discard timer for its associated PDU set minus the interval between the arrival times of this PDU and the first PDU in the same PDU Set.</w:t>
      </w:r>
    </w:p>
    <w:p w14:paraId="5D241848" w14:textId="77777777" w:rsidR="00912A24" w:rsidRPr="00912A24" w:rsidRDefault="00912A24" w:rsidP="00B11802">
      <w:pPr>
        <w:pStyle w:val="ListParagraph"/>
        <w:numPr>
          <w:ilvl w:val="0"/>
          <w:numId w:val="43"/>
        </w:numPr>
        <w:spacing w:before="60" w:after="120"/>
        <w:ind w:leftChars="0" w:left="1980" w:hanging="270"/>
        <w:rPr>
          <w:b/>
          <w:bCs w:val="0"/>
          <w:lang w:eastAsia="ja-JP"/>
        </w:rPr>
      </w:pPr>
      <w:r w:rsidRPr="001407A9">
        <w:rPr>
          <w:b/>
          <w:bCs w:val="0"/>
          <w:lang w:eastAsia="ja-JP"/>
        </w:rPr>
        <w:t xml:space="preserve">Otherwise, the duration of </w:t>
      </w:r>
      <w:r>
        <w:rPr>
          <w:b/>
          <w:bCs w:val="0"/>
          <w:lang w:eastAsia="ja-JP"/>
        </w:rPr>
        <w:t>discard</w:t>
      </w:r>
      <w:r w:rsidRPr="001407A9">
        <w:rPr>
          <w:b/>
          <w:bCs w:val="0"/>
          <w:lang w:eastAsia="ja-JP"/>
        </w:rPr>
        <w:t xml:space="preserve"> timer is set to the </w:t>
      </w:r>
      <w:r>
        <w:rPr>
          <w:b/>
          <w:bCs w:val="0"/>
          <w:lang w:eastAsia="ja-JP"/>
        </w:rPr>
        <w:t xml:space="preserve">RRC </w:t>
      </w:r>
      <w:r w:rsidRPr="001407A9">
        <w:rPr>
          <w:b/>
          <w:bCs w:val="0"/>
          <w:lang w:eastAsia="ja-JP"/>
        </w:rPr>
        <w:t>configured PDCP discard timer for its associated PDU</w:t>
      </w:r>
      <w:r>
        <w:rPr>
          <w:b/>
          <w:bCs w:val="0"/>
          <w:lang w:eastAsia="ja-JP"/>
        </w:rPr>
        <w:t xml:space="preserve"> set</w:t>
      </w:r>
      <w:r w:rsidRPr="001407A9">
        <w:rPr>
          <w:b/>
          <w:bCs w:val="0"/>
          <w:lang w:eastAsia="ja-JP"/>
        </w:rPr>
        <w:t>.</w:t>
      </w:r>
    </w:p>
    <w:p w14:paraId="7F038B59" w14:textId="6FB87A12" w:rsidR="003F30CB" w:rsidRDefault="003F30CB" w:rsidP="003F30CB">
      <w:pPr>
        <w:pStyle w:val="ListParagraph"/>
        <w:widowControl w:val="0"/>
        <w:tabs>
          <w:tab w:val="right" w:pos="9639"/>
        </w:tabs>
        <w:snapToGrid w:val="0"/>
        <w:spacing w:before="0" w:after="120"/>
        <w:ind w:leftChars="0" w:left="1627" w:hanging="1627"/>
        <w:rPr>
          <w:rFonts w:eastAsia="Times New Roman"/>
          <w:b/>
          <w:bCs w:val="0"/>
          <w:szCs w:val="22"/>
        </w:rPr>
      </w:pPr>
      <w:r w:rsidRPr="003F30CB">
        <w:rPr>
          <w:rFonts w:eastAsia="Times New Roman"/>
          <w:b/>
          <w:bCs w:val="0"/>
          <w:szCs w:val="22"/>
        </w:rPr>
        <w:t xml:space="preserve">Proposal 3. </w:t>
      </w:r>
      <w:r w:rsidRPr="003F30CB">
        <w:rPr>
          <w:rFonts w:eastAsia="Times New Roman"/>
          <w:b/>
          <w:bCs w:val="0"/>
          <w:szCs w:val="22"/>
        </w:rPr>
        <w:tab/>
        <w:t>Network can indicate which set of PSIs are subject to PSI-based discard, e.g. via its activation indication</w:t>
      </w:r>
      <w:r w:rsidR="006625BB">
        <w:rPr>
          <w:rFonts w:eastAsia="Times New Roman"/>
          <w:b/>
          <w:bCs w:val="0"/>
          <w:szCs w:val="22"/>
        </w:rPr>
        <w:t xml:space="preserve"> for PSI-based discard</w:t>
      </w:r>
      <w:r w:rsidRPr="003F30CB">
        <w:rPr>
          <w:rFonts w:eastAsia="Times New Roman"/>
          <w:b/>
          <w:bCs w:val="0"/>
          <w:szCs w:val="22"/>
        </w:rPr>
        <w:t xml:space="preserve">. </w:t>
      </w:r>
    </w:p>
    <w:p w14:paraId="67201B7E" w14:textId="77777777" w:rsidR="00066D23" w:rsidRDefault="00066D23" w:rsidP="00066D23">
      <w:pPr>
        <w:pStyle w:val="ListParagraph"/>
        <w:widowControl w:val="0"/>
        <w:tabs>
          <w:tab w:val="right" w:pos="9639"/>
        </w:tabs>
        <w:snapToGrid w:val="0"/>
        <w:spacing w:before="0" w:after="60"/>
        <w:ind w:leftChars="0" w:left="1620" w:hanging="1620"/>
        <w:rPr>
          <w:rFonts w:eastAsia="Times New Roman"/>
          <w:b/>
          <w:szCs w:val="22"/>
        </w:rPr>
      </w:pPr>
      <w:r w:rsidRPr="000A508D">
        <w:rPr>
          <w:rFonts w:eastAsia="Times New Roman"/>
          <w:b/>
          <w:szCs w:val="22"/>
        </w:rPr>
        <w:t xml:space="preserve">Proposal </w:t>
      </w:r>
      <w:r>
        <w:rPr>
          <w:rFonts w:eastAsia="Times New Roman"/>
          <w:b/>
          <w:szCs w:val="22"/>
        </w:rPr>
        <w:t>4</w:t>
      </w:r>
      <w:r w:rsidRPr="000A508D">
        <w:rPr>
          <w:rFonts w:eastAsia="Times New Roman"/>
          <w:b/>
          <w:szCs w:val="22"/>
        </w:rPr>
        <w:t xml:space="preserve">. </w:t>
      </w:r>
      <w:r w:rsidRPr="000A508D">
        <w:rPr>
          <w:rFonts w:eastAsia="Times New Roman"/>
          <w:b/>
          <w:szCs w:val="22"/>
        </w:rPr>
        <w:tab/>
        <w:t xml:space="preserve">After network activates PSI-based discard, UE discards PDUs whose </w:t>
      </w:r>
      <w:r>
        <w:rPr>
          <w:rFonts w:eastAsia="Times New Roman"/>
          <w:b/>
          <w:szCs w:val="22"/>
        </w:rPr>
        <w:t xml:space="preserve">PSI is subject to discard and </w:t>
      </w:r>
      <w:r w:rsidRPr="000A508D">
        <w:rPr>
          <w:rFonts w:eastAsia="Times New Roman"/>
          <w:b/>
          <w:szCs w:val="22"/>
        </w:rPr>
        <w:t>remaining time is shorter than a threshold.</w:t>
      </w:r>
    </w:p>
    <w:p w14:paraId="55CB9600" w14:textId="77777777" w:rsidR="00066D23" w:rsidRDefault="00066D23" w:rsidP="00B11802">
      <w:pPr>
        <w:pStyle w:val="ListParagraph"/>
        <w:widowControl w:val="0"/>
        <w:numPr>
          <w:ilvl w:val="0"/>
          <w:numId w:val="44"/>
        </w:numPr>
        <w:tabs>
          <w:tab w:val="right" w:pos="9639"/>
        </w:tabs>
        <w:snapToGrid w:val="0"/>
        <w:spacing w:before="0" w:after="60"/>
        <w:ind w:leftChars="0" w:left="1980" w:hanging="270"/>
        <w:rPr>
          <w:rFonts w:eastAsia="Times New Roman"/>
          <w:b/>
          <w:szCs w:val="22"/>
        </w:rPr>
      </w:pPr>
      <w:r w:rsidRPr="000A508D">
        <w:rPr>
          <w:rFonts w:eastAsia="Times New Roman"/>
          <w:b/>
          <w:szCs w:val="22"/>
        </w:rPr>
        <w:t xml:space="preserve">This discard threshold is PSI specific, e.g. the more important a PSI is, the smaller the threshold is. </w:t>
      </w:r>
    </w:p>
    <w:p w14:paraId="7E46670C" w14:textId="77777777" w:rsidR="00066D23" w:rsidRPr="005523C8" w:rsidRDefault="00066D23" w:rsidP="00B11802">
      <w:pPr>
        <w:pStyle w:val="ListParagraph"/>
        <w:widowControl w:val="0"/>
        <w:numPr>
          <w:ilvl w:val="0"/>
          <w:numId w:val="44"/>
        </w:numPr>
        <w:tabs>
          <w:tab w:val="right" w:pos="9639"/>
        </w:tabs>
        <w:snapToGrid w:val="0"/>
        <w:spacing w:before="0" w:after="120"/>
        <w:ind w:leftChars="0" w:left="1980" w:hanging="270"/>
        <w:rPr>
          <w:rFonts w:eastAsia="Times New Roman"/>
          <w:b/>
          <w:szCs w:val="22"/>
        </w:rPr>
      </w:pPr>
      <w:r w:rsidRPr="000A508D">
        <w:rPr>
          <w:rFonts w:eastAsia="Times New Roman"/>
          <w:b/>
          <w:szCs w:val="22"/>
        </w:rPr>
        <w:t xml:space="preserve">FFS </w:t>
      </w:r>
      <w:r>
        <w:rPr>
          <w:rFonts w:eastAsia="Times New Roman"/>
          <w:b/>
          <w:szCs w:val="22"/>
        </w:rPr>
        <w:t xml:space="preserve">this threshold </w:t>
      </w:r>
      <w:r w:rsidRPr="000A508D">
        <w:rPr>
          <w:rFonts w:eastAsia="Times New Roman"/>
          <w:b/>
          <w:szCs w:val="22"/>
        </w:rPr>
        <w:t xml:space="preserve">is configured or </w:t>
      </w:r>
      <w:r>
        <w:rPr>
          <w:rFonts w:eastAsia="Times New Roman"/>
          <w:b/>
          <w:szCs w:val="22"/>
        </w:rPr>
        <w:t xml:space="preserve">dynamically </w:t>
      </w:r>
      <w:r w:rsidRPr="000A508D">
        <w:rPr>
          <w:rFonts w:eastAsia="Times New Roman"/>
          <w:b/>
          <w:szCs w:val="22"/>
        </w:rPr>
        <w:t>signalled in the indication that activates PSI-based discard.</w:t>
      </w:r>
    </w:p>
    <w:p w14:paraId="11ED68DC" w14:textId="5880C987" w:rsidR="00061D33" w:rsidRPr="00061D33" w:rsidRDefault="00061D33" w:rsidP="00061D33">
      <w:pPr>
        <w:pStyle w:val="ListParagraph"/>
        <w:widowControl w:val="0"/>
        <w:tabs>
          <w:tab w:val="right" w:pos="9639"/>
        </w:tabs>
        <w:snapToGrid w:val="0"/>
        <w:spacing w:before="0" w:after="120"/>
        <w:ind w:leftChars="0" w:left="1627" w:hanging="1627"/>
        <w:rPr>
          <w:rFonts w:eastAsia="Times New Roman"/>
          <w:b/>
          <w:szCs w:val="22"/>
        </w:rPr>
      </w:pPr>
      <w:r w:rsidRPr="00061D33">
        <w:rPr>
          <w:rFonts w:eastAsia="Times New Roman"/>
          <w:b/>
          <w:szCs w:val="22"/>
        </w:rPr>
        <w:t xml:space="preserve">Proposal 5. </w:t>
      </w:r>
      <w:r w:rsidRPr="00061D33">
        <w:rPr>
          <w:rFonts w:eastAsia="Times New Roman"/>
          <w:b/>
          <w:szCs w:val="22"/>
        </w:rPr>
        <w:tab/>
        <w:t>UE deactivates PSI-based discard when it receives a deactivation indication from network or after the associated DRB has no more buffered data.</w:t>
      </w:r>
    </w:p>
    <w:p w14:paraId="370F7604" w14:textId="77777777" w:rsidR="00061D33" w:rsidRPr="000A508D" w:rsidRDefault="00061D33" w:rsidP="00061D33">
      <w:pPr>
        <w:pStyle w:val="ListParagraph"/>
        <w:widowControl w:val="0"/>
        <w:tabs>
          <w:tab w:val="right" w:pos="9639"/>
        </w:tabs>
        <w:snapToGrid w:val="0"/>
        <w:spacing w:before="0" w:after="120"/>
        <w:ind w:leftChars="0" w:left="1627" w:hanging="1627"/>
        <w:rPr>
          <w:rFonts w:eastAsia="Times New Roman"/>
          <w:b/>
          <w:szCs w:val="22"/>
        </w:rPr>
      </w:pPr>
      <w:r w:rsidRPr="000A508D">
        <w:rPr>
          <w:rFonts w:eastAsia="Times New Roman"/>
          <w:b/>
          <w:szCs w:val="22"/>
        </w:rPr>
        <w:t>Proposal</w:t>
      </w:r>
      <w:r>
        <w:rPr>
          <w:rFonts w:eastAsia="Times New Roman"/>
          <w:b/>
          <w:szCs w:val="22"/>
        </w:rPr>
        <w:t xml:space="preserve"> 6</w:t>
      </w:r>
      <w:r w:rsidRPr="000A508D">
        <w:rPr>
          <w:rFonts w:eastAsia="Times New Roman"/>
          <w:b/>
          <w:szCs w:val="22"/>
        </w:rPr>
        <w:t xml:space="preserve">. </w:t>
      </w:r>
      <w:r w:rsidRPr="000A508D">
        <w:rPr>
          <w:rFonts w:eastAsia="Times New Roman"/>
          <w:b/>
          <w:szCs w:val="22"/>
        </w:rPr>
        <w:tab/>
        <w:t>The de-/activation indication for PSI-based discard is sent in a PDCP control PDU.</w:t>
      </w:r>
    </w:p>
    <w:p w14:paraId="0E9BD377" w14:textId="77777777" w:rsidR="00EA1A4E" w:rsidRDefault="00EA1A4E" w:rsidP="00061D33">
      <w:pPr>
        <w:pStyle w:val="ListParagraph"/>
        <w:widowControl w:val="0"/>
        <w:tabs>
          <w:tab w:val="right" w:pos="9639"/>
        </w:tabs>
        <w:snapToGrid w:val="0"/>
        <w:spacing w:before="0" w:after="120"/>
        <w:ind w:leftChars="0" w:left="1627" w:hanging="1627"/>
        <w:rPr>
          <w:rFonts w:eastAsia="Times New Roman"/>
          <w:b/>
          <w:szCs w:val="22"/>
        </w:rPr>
      </w:pPr>
      <w:r w:rsidRPr="00EA1A4E">
        <w:rPr>
          <w:rFonts w:eastAsia="Times New Roman"/>
          <w:b/>
          <w:szCs w:val="22"/>
        </w:rPr>
        <w:t xml:space="preserve">Proposal 7. </w:t>
      </w:r>
      <w:r w:rsidRPr="00EA1A4E">
        <w:rPr>
          <w:rFonts w:eastAsia="Times New Roman"/>
          <w:b/>
          <w:szCs w:val="22"/>
        </w:rPr>
        <w:tab/>
        <w:t>A PDU discard results in discard of other PDUs in the same PDU set that have already been submitted to RLC, only if PSIHI is set and congestion has been activated.</w:t>
      </w:r>
    </w:p>
    <w:p w14:paraId="5B2F4D7D" w14:textId="632E9F22" w:rsidR="001E2A1E" w:rsidRPr="00061D33" w:rsidRDefault="001E2A1E" w:rsidP="00061D33">
      <w:pPr>
        <w:pStyle w:val="ListParagraph"/>
        <w:widowControl w:val="0"/>
        <w:tabs>
          <w:tab w:val="right" w:pos="9639"/>
        </w:tabs>
        <w:snapToGrid w:val="0"/>
        <w:spacing w:before="0" w:after="120"/>
        <w:ind w:leftChars="0" w:left="1627" w:hanging="1627"/>
        <w:rPr>
          <w:b/>
          <w:szCs w:val="22"/>
          <w:lang w:eastAsia="ja-JP"/>
        </w:rPr>
      </w:pPr>
      <w:r w:rsidRPr="00061D33">
        <w:rPr>
          <w:b/>
          <w:szCs w:val="22"/>
          <w:lang w:eastAsia="ja-JP"/>
        </w:rPr>
        <w:t xml:space="preserve">Proposal </w:t>
      </w:r>
      <w:r w:rsidR="00061D33">
        <w:rPr>
          <w:b/>
          <w:szCs w:val="22"/>
          <w:lang w:eastAsia="ja-JP"/>
        </w:rPr>
        <w:t>8</w:t>
      </w:r>
      <w:r w:rsidRPr="00061D33">
        <w:rPr>
          <w:b/>
          <w:szCs w:val="22"/>
          <w:lang w:eastAsia="ja-JP"/>
        </w:rPr>
        <w:t>.</w:t>
      </w:r>
      <w:r w:rsidRPr="00061D33">
        <w:rPr>
          <w:b/>
          <w:szCs w:val="22"/>
          <w:lang w:eastAsia="ja-JP"/>
        </w:rPr>
        <w:tab/>
        <w:t>When a RLC transmitter discards a RLC PDU, it sends an indication to the receiver. FFS mechanisms to control the frequency of such an indication.</w:t>
      </w:r>
    </w:p>
    <w:p w14:paraId="3663D5AD" w14:textId="058F4733" w:rsidR="007D0D4A" w:rsidRPr="00061D33" w:rsidRDefault="001E2A1E" w:rsidP="00061D33">
      <w:pPr>
        <w:spacing w:before="0" w:after="120"/>
        <w:ind w:left="1627" w:hanging="1627"/>
        <w:rPr>
          <w:b/>
          <w:szCs w:val="22"/>
          <w:lang w:val="en-GB" w:eastAsia="ja-JP"/>
        </w:rPr>
      </w:pPr>
      <w:r w:rsidRPr="00061D33">
        <w:rPr>
          <w:b/>
          <w:szCs w:val="22"/>
          <w:lang w:val="en-GB" w:eastAsia="ja-JP"/>
        </w:rPr>
        <w:t xml:space="preserve">Proposal </w:t>
      </w:r>
      <w:r w:rsidR="00061D33">
        <w:rPr>
          <w:b/>
          <w:szCs w:val="22"/>
          <w:lang w:val="en-GB" w:eastAsia="ja-JP"/>
        </w:rPr>
        <w:t>9</w:t>
      </w:r>
      <w:r w:rsidRPr="00061D33">
        <w:rPr>
          <w:b/>
          <w:szCs w:val="22"/>
          <w:lang w:val="en-GB" w:eastAsia="ja-JP"/>
        </w:rPr>
        <w:t>.</w:t>
      </w:r>
      <w:r w:rsidRPr="00061D33">
        <w:rPr>
          <w:b/>
          <w:szCs w:val="22"/>
          <w:lang w:val="en-GB" w:eastAsia="ja-JP"/>
        </w:rPr>
        <w:tab/>
        <w:t>UL MAC PDUs are not subject to discard.</w:t>
      </w:r>
    </w:p>
    <w:sectPr w:rsidR="007D0D4A" w:rsidRPr="00061D3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1AFA3" w14:textId="77777777" w:rsidR="006B494E" w:rsidRDefault="006B494E">
      <w:r>
        <w:separator/>
      </w:r>
    </w:p>
    <w:p w14:paraId="6DCBB5A3" w14:textId="77777777" w:rsidR="006B494E" w:rsidRDefault="006B494E"/>
  </w:endnote>
  <w:endnote w:type="continuationSeparator" w:id="0">
    <w:p w14:paraId="27A41101" w14:textId="77777777" w:rsidR="006B494E" w:rsidRDefault="006B494E">
      <w:r>
        <w:continuationSeparator/>
      </w:r>
    </w:p>
    <w:p w14:paraId="5C2D2B54" w14:textId="77777777" w:rsidR="006B494E" w:rsidRDefault="006B494E"/>
  </w:endnote>
  <w:endnote w:type="continuationNotice" w:id="1">
    <w:p w14:paraId="08981770" w14:textId="77777777" w:rsidR="006B494E" w:rsidRDefault="006B4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9809" w14:textId="77777777" w:rsidR="006B494E" w:rsidRDefault="006B494E">
      <w:r>
        <w:separator/>
      </w:r>
    </w:p>
    <w:p w14:paraId="48747FA4" w14:textId="77777777" w:rsidR="006B494E" w:rsidRDefault="006B494E"/>
  </w:footnote>
  <w:footnote w:type="continuationSeparator" w:id="0">
    <w:p w14:paraId="2991A7E7" w14:textId="77777777" w:rsidR="006B494E" w:rsidRDefault="006B494E">
      <w:r>
        <w:continuationSeparator/>
      </w:r>
    </w:p>
    <w:p w14:paraId="53E30AB4" w14:textId="77777777" w:rsidR="006B494E" w:rsidRDefault="006B494E"/>
  </w:footnote>
  <w:footnote w:type="continuationNotice" w:id="1">
    <w:p w14:paraId="56474A4A" w14:textId="77777777" w:rsidR="006B494E" w:rsidRDefault="006B49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309"/>
    <w:multiLevelType w:val="hybridMultilevel"/>
    <w:tmpl w:val="508ECE7E"/>
    <w:lvl w:ilvl="0" w:tplc="93A6F11E">
      <w:start w:val="1"/>
      <w:numFmt w:val="bullet"/>
      <w:lvlText w:val="-"/>
      <w:lvlJc w:val="left"/>
      <w:pPr>
        <w:ind w:left="2340" w:hanging="360"/>
      </w:pPr>
      <w:rPr>
        <w:rFonts w:ascii="Courier New" w:hAnsi="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AD53FEF"/>
    <w:multiLevelType w:val="hybridMultilevel"/>
    <w:tmpl w:val="FBAA39D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1C0D55F6"/>
    <w:multiLevelType w:val="hybridMultilevel"/>
    <w:tmpl w:val="0A90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302800"/>
    <w:multiLevelType w:val="hybridMultilevel"/>
    <w:tmpl w:val="8190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B5AF8"/>
    <w:multiLevelType w:val="hybridMultilevel"/>
    <w:tmpl w:val="3EB61AD2"/>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235"/>
    <w:multiLevelType w:val="hybridMultilevel"/>
    <w:tmpl w:val="94E8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04F0"/>
    <w:multiLevelType w:val="hybridMultilevel"/>
    <w:tmpl w:val="A44093DE"/>
    <w:lvl w:ilvl="0" w:tplc="93A6F11E">
      <w:start w:val="1"/>
      <w:numFmt w:val="bullet"/>
      <w:lvlText w:val="-"/>
      <w:lvlJc w:val="left"/>
      <w:pPr>
        <w:ind w:left="831" w:hanging="360"/>
      </w:pPr>
      <w:rPr>
        <w:rFonts w:ascii="Courier New" w:hAnsi="Courier New" w:hint="default"/>
      </w:rPr>
    </w:lvl>
    <w:lvl w:ilvl="1" w:tplc="FFFFFFFF" w:tentative="1">
      <w:start w:val="1"/>
      <w:numFmt w:val="bullet"/>
      <w:lvlText w:val="o"/>
      <w:lvlJc w:val="left"/>
      <w:pPr>
        <w:ind w:left="1551" w:hanging="360"/>
      </w:pPr>
      <w:rPr>
        <w:rFonts w:ascii="Courier New" w:hAnsi="Courier New" w:cs="Courier New" w:hint="default"/>
      </w:rPr>
    </w:lvl>
    <w:lvl w:ilvl="2" w:tplc="FFFFFFFF" w:tentative="1">
      <w:start w:val="1"/>
      <w:numFmt w:val="bullet"/>
      <w:lvlText w:val=""/>
      <w:lvlJc w:val="left"/>
      <w:pPr>
        <w:ind w:left="2271" w:hanging="360"/>
      </w:pPr>
      <w:rPr>
        <w:rFonts w:ascii="Wingdings" w:hAnsi="Wingdings" w:hint="default"/>
      </w:rPr>
    </w:lvl>
    <w:lvl w:ilvl="3" w:tplc="FFFFFFFF" w:tentative="1">
      <w:start w:val="1"/>
      <w:numFmt w:val="bullet"/>
      <w:lvlText w:val=""/>
      <w:lvlJc w:val="left"/>
      <w:pPr>
        <w:ind w:left="2991" w:hanging="360"/>
      </w:pPr>
      <w:rPr>
        <w:rFonts w:ascii="Symbol" w:hAnsi="Symbol" w:hint="default"/>
      </w:rPr>
    </w:lvl>
    <w:lvl w:ilvl="4" w:tplc="FFFFFFFF" w:tentative="1">
      <w:start w:val="1"/>
      <w:numFmt w:val="bullet"/>
      <w:lvlText w:val="o"/>
      <w:lvlJc w:val="left"/>
      <w:pPr>
        <w:ind w:left="3711" w:hanging="360"/>
      </w:pPr>
      <w:rPr>
        <w:rFonts w:ascii="Courier New" w:hAnsi="Courier New" w:cs="Courier New" w:hint="default"/>
      </w:rPr>
    </w:lvl>
    <w:lvl w:ilvl="5" w:tplc="FFFFFFFF" w:tentative="1">
      <w:start w:val="1"/>
      <w:numFmt w:val="bullet"/>
      <w:lvlText w:val=""/>
      <w:lvlJc w:val="left"/>
      <w:pPr>
        <w:ind w:left="4431" w:hanging="360"/>
      </w:pPr>
      <w:rPr>
        <w:rFonts w:ascii="Wingdings" w:hAnsi="Wingdings" w:hint="default"/>
      </w:rPr>
    </w:lvl>
    <w:lvl w:ilvl="6" w:tplc="FFFFFFFF" w:tentative="1">
      <w:start w:val="1"/>
      <w:numFmt w:val="bullet"/>
      <w:lvlText w:val=""/>
      <w:lvlJc w:val="left"/>
      <w:pPr>
        <w:ind w:left="5151" w:hanging="360"/>
      </w:pPr>
      <w:rPr>
        <w:rFonts w:ascii="Symbol" w:hAnsi="Symbol" w:hint="default"/>
      </w:rPr>
    </w:lvl>
    <w:lvl w:ilvl="7" w:tplc="FFFFFFFF" w:tentative="1">
      <w:start w:val="1"/>
      <w:numFmt w:val="bullet"/>
      <w:lvlText w:val="o"/>
      <w:lvlJc w:val="left"/>
      <w:pPr>
        <w:ind w:left="5871" w:hanging="360"/>
      </w:pPr>
      <w:rPr>
        <w:rFonts w:ascii="Courier New" w:hAnsi="Courier New" w:cs="Courier New" w:hint="default"/>
      </w:rPr>
    </w:lvl>
    <w:lvl w:ilvl="8" w:tplc="FFFFFFFF" w:tentative="1">
      <w:start w:val="1"/>
      <w:numFmt w:val="bullet"/>
      <w:lvlText w:val=""/>
      <w:lvlJc w:val="left"/>
      <w:pPr>
        <w:ind w:left="6591" w:hanging="360"/>
      </w:pPr>
      <w:rPr>
        <w:rFonts w:ascii="Wingdings" w:hAnsi="Wingdings" w:hint="default"/>
      </w:r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D6D57"/>
    <w:multiLevelType w:val="hybridMultilevel"/>
    <w:tmpl w:val="D99A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0682F"/>
    <w:multiLevelType w:val="hybridMultilevel"/>
    <w:tmpl w:val="3D843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9A19E5"/>
    <w:multiLevelType w:val="hybridMultilevel"/>
    <w:tmpl w:val="3018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9"/>
  </w:num>
  <w:num w:numId="2" w16cid:durableId="1106731995">
    <w:abstractNumId w:val="38"/>
  </w:num>
  <w:num w:numId="3" w16cid:durableId="724328191">
    <w:abstractNumId w:val="17"/>
  </w:num>
  <w:num w:numId="4" w16cid:durableId="1901552264">
    <w:abstractNumId w:val="29"/>
  </w:num>
  <w:num w:numId="5" w16cid:durableId="1716928470">
    <w:abstractNumId w:val="5"/>
  </w:num>
  <w:num w:numId="6" w16cid:durableId="1214544560">
    <w:abstractNumId w:val="12"/>
  </w:num>
  <w:num w:numId="7" w16cid:durableId="1691367888">
    <w:abstractNumId w:val="35"/>
  </w:num>
  <w:num w:numId="8" w16cid:durableId="1215239444">
    <w:abstractNumId w:val="28"/>
  </w:num>
  <w:num w:numId="9" w16cid:durableId="224265962">
    <w:abstractNumId w:val="14"/>
  </w:num>
  <w:num w:numId="10" w16cid:durableId="1083263866">
    <w:abstractNumId w:val="8"/>
  </w:num>
  <w:num w:numId="11" w16cid:durableId="1471512398">
    <w:abstractNumId w:val="36"/>
  </w:num>
  <w:num w:numId="12" w16cid:durableId="658072407">
    <w:abstractNumId w:val="16"/>
  </w:num>
  <w:num w:numId="13" w16cid:durableId="948321690">
    <w:abstractNumId w:val="25"/>
  </w:num>
  <w:num w:numId="14" w16cid:durableId="155153636">
    <w:abstractNumId w:val="33"/>
  </w:num>
  <w:num w:numId="15" w16cid:durableId="763572169">
    <w:abstractNumId w:val="15"/>
  </w:num>
  <w:num w:numId="16" w16cid:durableId="671301666">
    <w:abstractNumId w:val="24"/>
  </w:num>
  <w:num w:numId="17" w16cid:durableId="926232065">
    <w:abstractNumId w:val="22"/>
  </w:num>
  <w:num w:numId="18" w16cid:durableId="1896963336">
    <w:abstractNumId w:val="26"/>
  </w:num>
  <w:num w:numId="19" w16cid:durableId="1301765396">
    <w:abstractNumId w:val="21"/>
  </w:num>
  <w:num w:numId="20" w16cid:durableId="1234290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3"/>
  </w:num>
  <w:num w:numId="23" w16cid:durableId="577177824">
    <w:abstractNumId w:val="31"/>
  </w:num>
  <w:num w:numId="24" w16cid:durableId="1568220072">
    <w:abstractNumId w:val="18"/>
  </w:num>
  <w:num w:numId="25" w16cid:durableId="334651522">
    <w:abstractNumId w:val="4"/>
  </w:num>
  <w:num w:numId="26" w16cid:durableId="989675357">
    <w:abstractNumId w:val="42"/>
  </w:num>
  <w:num w:numId="27" w16cid:durableId="1341200108">
    <w:abstractNumId w:val="23"/>
  </w:num>
  <w:num w:numId="28" w16cid:durableId="856232972">
    <w:abstractNumId w:val="3"/>
  </w:num>
  <w:num w:numId="29" w16cid:durableId="376471508">
    <w:abstractNumId w:val="41"/>
  </w:num>
  <w:num w:numId="30" w16cid:durableId="1595936525">
    <w:abstractNumId w:val="10"/>
  </w:num>
  <w:num w:numId="31" w16cid:durableId="1629627487">
    <w:abstractNumId w:val="32"/>
  </w:num>
  <w:num w:numId="32" w16cid:durableId="1506821777">
    <w:abstractNumId w:val="30"/>
  </w:num>
  <w:num w:numId="33" w16cid:durableId="187840853">
    <w:abstractNumId w:val="9"/>
  </w:num>
  <w:num w:numId="34" w16cid:durableId="870731263">
    <w:abstractNumId w:val="40"/>
  </w:num>
  <w:num w:numId="35" w16cid:durableId="1574583546">
    <w:abstractNumId w:val="1"/>
  </w:num>
  <w:num w:numId="36" w16cid:durableId="812646949">
    <w:abstractNumId w:val="37"/>
  </w:num>
  <w:num w:numId="37" w16cid:durableId="972833404">
    <w:abstractNumId w:val="2"/>
  </w:num>
  <w:num w:numId="38" w16cid:durableId="1218778278">
    <w:abstractNumId w:val="11"/>
  </w:num>
  <w:num w:numId="39" w16cid:durableId="961690102">
    <w:abstractNumId w:val="27"/>
  </w:num>
  <w:num w:numId="40" w16cid:durableId="901211133">
    <w:abstractNumId w:val="6"/>
  </w:num>
  <w:num w:numId="41" w16cid:durableId="1621112357">
    <w:abstractNumId w:val="34"/>
  </w:num>
  <w:num w:numId="42" w16cid:durableId="1182860275">
    <w:abstractNumId w:val="7"/>
  </w:num>
  <w:num w:numId="43" w16cid:durableId="242687182">
    <w:abstractNumId w:val="20"/>
  </w:num>
  <w:num w:numId="44" w16cid:durableId="124356560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otaAHwTlwIsAAAA"/>
  </w:docVars>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F0E"/>
    <w:rsid w:val="0002100A"/>
    <w:rsid w:val="00022FD0"/>
    <w:rsid w:val="00023DC4"/>
    <w:rsid w:val="000241A1"/>
    <w:rsid w:val="00024208"/>
    <w:rsid w:val="00024A54"/>
    <w:rsid w:val="00024A79"/>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6714"/>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658"/>
    <w:rsid w:val="000608A3"/>
    <w:rsid w:val="00060B06"/>
    <w:rsid w:val="00060BE9"/>
    <w:rsid w:val="00060E67"/>
    <w:rsid w:val="000615FD"/>
    <w:rsid w:val="00061D33"/>
    <w:rsid w:val="00061E35"/>
    <w:rsid w:val="000623D5"/>
    <w:rsid w:val="00062A95"/>
    <w:rsid w:val="00063734"/>
    <w:rsid w:val="00063F71"/>
    <w:rsid w:val="000643D6"/>
    <w:rsid w:val="00064C2D"/>
    <w:rsid w:val="00064C32"/>
    <w:rsid w:val="0006531B"/>
    <w:rsid w:val="0006559A"/>
    <w:rsid w:val="000659FC"/>
    <w:rsid w:val="00065E2D"/>
    <w:rsid w:val="00066D23"/>
    <w:rsid w:val="00067618"/>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584"/>
    <w:rsid w:val="00080956"/>
    <w:rsid w:val="00080AE1"/>
    <w:rsid w:val="00080F7F"/>
    <w:rsid w:val="000811A8"/>
    <w:rsid w:val="00081430"/>
    <w:rsid w:val="00082B3E"/>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6F66"/>
    <w:rsid w:val="00097135"/>
    <w:rsid w:val="0009751C"/>
    <w:rsid w:val="00097827"/>
    <w:rsid w:val="000A10DF"/>
    <w:rsid w:val="000A1A8D"/>
    <w:rsid w:val="000A2266"/>
    <w:rsid w:val="000A256F"/>
    <w:rsid w:val="000A3939"/>
    <w:rsid w:val="000A3EC0"/>
    <w:rsid w:val="000A42BB"/>
    <w:rsid w:val="000A4674"/>
    <w:rsid w:val="000A508D"/>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BC0"/>
    <w:rsid w:val="000B4CB2"/>
    <w:rsid w:val="000B589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AF7"/>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5C"/>
    <w:rsid w:val="000E5B89"/>
    <w:rsid w:val="000E5ECA"/>
    <w:rsid w:val="000E60E8"/>
    <w:rsid w:val="000E744D"/>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2FA6"/>
    <w:rsid w:val="00103145"/>
    <w:rsid w:val="00103159"/>
    <w:rsid w:val="00103882"/>
    <w:rsid w:val="00105378"/>
    <w:rsid w:val="00105900"/>
    <w:rsid w:val="00105D0B"/>
    <w:rsid w:val="00105DA1"/>
    <w:rsid w:val="0010621B"/>
    <w:rsid w:val="00106386"/>
    <w:rsid w:val="00106D9E"/>
    <w:rsid w:val="00106E4F"/>
    <w:rsid w:val="00106E6C"/>
    <w:rsid w:val="00106F37"/>
    <w:rsid w:val="00110653"/>
    <w:rsid w:val="00111775"/>
    <w:rsid w:val="00111EEC"/>
    <w:rsid w:val="0011276D"/>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6C6"/>
    <w:rsid w:val="00124ED7"/>
    <w:rsid w:val="001250BC"/>
    <w:rsid w:val="00125810"/>
    <w:rsid w:val="00125E41"/>
    <w:rsid w:val="00126222"/>
    <w:rsid w:val="00126BD6"/>
    <w:rsid w:val="0012724D"/>
    <w:rsid w:val="00127E35"/>
    <w:rsid w:val="00130E7D"/>
    <w:rsid w:val="00130F9D"/>
    <w:rsid w:val="00132447"/>
    <w:rsid w:val="00132C80"/>
    <w:rsid w:val="0013334E"/>
    <w:rsid w:val="001334B3"/>
    <w:rsid w:val="001349BE"/>
    <w:rsid w:val="00134E73"/>
    <w:rsid w:val="00134FF7"/>
    <w:rsid w:val="00135175"/>
    <w:rsid w:val="00137115"/>
    <w:rsid w:val="0013715F"/>
    <w:rsid w:val="001374B2"/>
    <w:rsid w:val="00137A78"/>
    <w:rsid w:val="00140136"/>
    <w:rsid w:val="001407A9"/>
    <w:rsid w:val="0014394C"/>
    <w:rsid w:val="00143F01"/>
    <w:rsid w:val="0014411C"/>
    <w:rsid w:val="00144393"/>
    <w:rsid w:val="0014472B"/>
    <w:rsid w:val="00145126"/>
    <w:rsid w:val="00145175"/>
    <w:rsid w:val="001455E6"/>
    <w:rsid w:val="00145643"/>
    <w:rsid w:val="0014578C"/>
    <w:rsid w:val="001470E8"/>
    <w:rsid w:val="00147806"/>
    <w:rsid w:val="001500EB"/>
    <w:rsid w:val="00150A18"/>
    <w:rsid w:val="00150BCE"/>
    <w:rsid w:val="0015205E"/>
    <w:rsid w:val="00152767"/>
    <w:rsid w:val="001552AC"/>
    <w:rsid w:val="00156382"/>
    <w:rsid w:val="00156591"/>
    <w:rsid w:val="00156A18"/>
    <w:rsid w:val="00156A90"/>
    <w:rsid w:val="001570F6"/>
    <w:rsid w:val="001575A4"/>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BDE"/>
    <w:rsid w:val="00173E7B"/>
    <w:rsid w:val="00174240"/>
    <w:rsid w:val="00174A05"/>
    <w:rsid w:val="00174B25"/>
    <w:rsid w:val="00174C43"/>
    <w:rsid w:val="0017527B"/>
    <w:rsid w:val="00175A09"/>
    <w:rsid w:val="00175D34"/>
    <w:rsid w:val="0017631E"/>
    <w:rsid w:val="001766D2"/>
    <w:rsid w:val="0017722F"/>
    <w:rsid w:val="00177CBF"/>
    <w:rsid w:val="0018043B"/>
    <w:rsid w:val="00180B32"/>
    <w:rsid w:val="00180E55"/>
    <w:rsid w:val="00181108"/>
    <w:rsid w:val="0018120D"/>
    <w:rsid w:val="001823D8"/>
    <w:rsid w:val="00182A7A"/>
    <w:rsid w:val="00183D6D"/>
    <w:rsid w:val="00185D18"/>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2BE"/>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9"/>
    <w:rsid w:val="001C28D1"/>
    <w:rsid w:val="001C2A41"/>
    <w:rsid w:val="001C2C49"/>
    <w:rsid w:val="001C37C6"/>
    <w:rsid w:val="001C4508"/>
    <w:rsid w:val="001C4590"/>
    <w:rsid w:val="001C47B3"/>
    <w:rsid w:val="001C4D71"/>
    <w:rsid w:val="001C51AE"/>
    <w:rsid w:val="001C529E"/>
    <w:rsid w:val="001C5668"/>
    <w:rsid w:val="001C584F"/>
    <w:rsid w:val="001C58D9"/>
    <w:rsid w:val="001C6AEB"/>
    <w:rsid w:val="001C6D95"/>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A1E"/>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2C4C"/>
    <w:rsid w:val="001F331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37E1"/>
    <w:rsid w:val="00204C52"/>
    <w:rsid w:val="00206104"/>
    <w:rsid w:val="00206283"/>
    <w:rsid w:val="002067C0"/>
    <w:rsid w:val="00206AD6"/>
    <w:rsid w:val="00206BDB"/>
    <w:rsid w:val="00207175"/>
    <w:rsid w:val="00207628"/>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4F25"/>
    <w:rsid w:val="002257E4"/>
    <w:rsid w:val="002274BA"/>
    <w:rsid w:val="002274FD"/>
    <w:rsid w:val="002304C5"/>
    <w:rsid w:val="00230C6D"/>
    <w:rsid w:val="0023148C"/>
    <w:rsid w:val="00231EEB"/>
    <w:rsid w:val="00232039"/>
    <w:rsid w:val="002325BF"/>
    <w:rsid w:val="002332E4"/>
    <w:rsid w:val="0023366C"/>
    <w:rsid w:val="0023382A"/>
    <w:rsid w:val="00233CB1"/>
    <w:rsid w:val="00234BB1"/>
    <w:rsid w:val="0023537E"/>
    <w:rsid w:val="00235FB6"/>
    <w:rsid w:val="00236013"/>
    <w:rsid w:val="00236675"/>
    <w:rsid w:val="002369C2"/>
    <w:rsid w:val="00236BF6"/>
    <w:rsid w:val="00236BF8"/>
    <w:rsid w:val="00236F2C"/>
    <w:rsid w:val="002370D8"/>
    <w:rsid w:val="002403F6"/>
    <w:rsid w:val="00242D18"/>
    <w:rsid w:val="00243DFC"/>
    <w:rsid w:val="00244978"/>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1CA"/>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211"/>
    <w:rsid w:val="002713A1"/>
    <w:rsid w:val="00271B41"/>
    <w:rsid w:val="002725A6"/>
    <w:rsid w:val="00272C35"/>
    <w:rsid w:val="00274BB4"/>
    <w:rsid w:val="00275433"/>
    <w:rsid w:val="00275DA8"/>
    <w:rsid w:val="00275F27"/>
    <w:rsid w:val="00276514"/>
    <w:rsid w:val="0027683C"/>
    <w:rsid w:val="002769B8"/>
    <w:rsid w:val="00276A98"/>
    <w:rsid w:val="002773DE"/>
    <w:rsid w:val="0027766F"/>
    <w:rsid w:val="0028059F"/>
    <w:rsid w:val="00280B0B"/>
    <w:rsid w:val="00281000"/>
    <w:rsid w:val="002813A5"/>
    <w:rsid w:val="00281664"/>
    <w:rsid w:val="00281F4E"/>
    <w:rsid w:val="00284830"/>
    <w:rsid w:val="00285195"/>
    <w:rsid w:val="00285916"/>
    <w:rsid w:val="00286074"/>
    <w:rsid w:val="002868A9"/>
    <w:rsid w:val="00287003"/>
    <w:rsid w:val="00287CD3"/>
    <w:rsid w:val="00290449"/>
    <w:rsid w:val="002906CB"/>
    <w:rsid w:val="00291183"/>
    <w:rsid w:val="0029212D"/>
    <w:rsid w:val="00292B64"/>
    <w:rsid w:val="00293327"/>
    <w:rsid w:val="00293A9F"/>
    <w:rsid w:val="00293D35"/>
    <w:rsid w:val="00294730"/>
    <w:rsid w:val="00295C63"/>
    <w:rsid w:val="002960A6"/>
    <w:rsid w:val="00296D61"/>
    <w:rsid w:val="00297377"/>
    <w:rsid w:val="00297871"/>
    <w:rsid w:val="00297E82"/>
    <w:rsid w:val="00297F88"/>
    <w:rsid w:val="002A041A"/>
    <w:rsid w:val="002A10E0"/>
    <w:rsid w:val="002A18A0"/>
    <w:rsid w:val="002A2245"/>
    <w:rsid w:val="002A246D"/>
    <w:rsid w:val="002A5549"/>
    <w:rsid w:val="002A695C"/>
    <w:rsid w:val="002A6D1A"/>
    <w:rsid w:val="002A76ED"/>
    <w:rsid w:val="002A7B6F"/>
    <w:rsid w:val="002A7BDE"/>
    <w:rsid w:val="002A7D1C"/>
    <w:rsid w:val="002A7FA0"/>
    <w:rsid w:val="002B144B"/>
    <w:rsid w:val="002B406A"/>
    <w:rsid w:val="002B41DA"/>
    <w:rsid w:val="002B4AE9"/>
    <w:rsid w:val="002B4AED"/>
    <w:rsid w:val="002B4DA5"/>
    <w:rsid w:val="002B5066"/>
    <w:rsid w:val="002B643C"/>
    <w:rsid w:val="002B7DC0"/>
    <w:rsid w:val="002C0ABA"/>
    <w:rsid w:val="002C34FC"/>
    <w:rsid w:val="002C3C68"/>
    <w:rsid w:val="002C4038"/>
    <w:rsid w:val="002C45DB"/>
    <w:rsid w:val="002C4704"/>
    <w:rsid w:val="002C47EE"/>
    <w:rsid w:val="002C4816"/>
    <w:rsid w:val="002C4B4A"/>
    <w:rsid w:val="002C4CC5"/>
    <w:rsid w:val="002C5018"/>
    <w:rsid w:val="002C5094"/>
    <w:rsid w:val="002C554D"/>
    <w:rsid w:val="002C570F"/>
    <w:rsid w:val="002C5961"/>
    <w:rsid w:val="002C6C9B"/>
    <w:rsid w:val="002C6DDF"/>
    <w:rsid w:val="002C74A4"/>
    <w:rsid w:val="002C7CCE"/>
    <w:rsid w:val="002D00E4"/>
    <w:rsid w:val="002D037E"/>
    <w:rsid w:val="002D1CBE"/>
    <w:rsid w:val="002D1DA9"/>
    <w:rsid w:val="002D2C4B"/>
    <w:rsid w:val="002D3202"/>
    <w:rsid w:val="002D3CDA"/>
    <w:rsid w:val="002D4766"/>
    <w:rsid w:val="002D51B5"/>
    <w:rsid w:val="002D58DF"/>
    <w:rsid w:val="002D67B4"/>
    <w:rsid w:val="002D67C6"/>
    <w:rsid w:val="002D6C1E"/>
    <w:rsid w:val="002D6ECB"/>
    <w:rsid w:val="002D6F60"/>
    <w:rsid w:val="002D7F36"/>
    <w:rsid w:val="002E02CB"/>
    <w:rsid w:val="002E0D77"/>
    <w:rsid w:val="002E14AC"/>
    <w:rsid w:val="002E188C"/>
    <w:rsid w:val="002E3C1A"/>
    <w:rsid w:val="002E5E9B"/>
    <w:rsid w:val="002E6091"/>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206"/>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ADD"/>
    <w:rsid w:val="00316F16"/>
    <w:rsid w:val="00317D3A"/>
    <w:rsid w:val="00320D21"/>
    <w:rsid w:val="00320FCE"/>
    <w:rsid w:val="0032150B"/>
    <w:rsid w:val="00321693"/>
    <w:rsid w:val="00321B35"/>
    <w:rsid w:val="00322315"/>
    <w:rsid w:val="00323446"/>
    <w:rsid w:val="00323E36"/>
    <w:rsid w:val="00324486"/>
    <w:rsid w:val="003247F2"/>
    <w:rsid w:val="00325095"/>
    <w:rsid w:val="003257E3"/>
    <w:rsid w:val="003267B0"/>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4B43"/>
    <w:rsid w:val="003352A7"/>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0F7E"/>
    <w:rsid w:val="00361246"/>
    <w:rsid w:val="003618D0"/>
    <w:rsid w:val="00361A4A"/>
    <w:rsid w:val="00361BAF"/>
    <w:rsid w:val="003621A4"/>
    <w:rsid w:val="003622F9"/>
    <w:rsid w:val="003623CE"/>
    <w:rsid w:val="00362629"/>
    <w:rsid w:val="0036269A"/>
    <w:rsid w:val="00362877"/>
    <w:rsid w:val="00362937"/>
    <w:rsid w:val="003633B8"/>
    <w:rsid w:val="00363A3F"/>
    <w:rsid w:val="00363DB0"/>
    <w:rsid w:val="00364911"/>
    <w:rsid w:val="00364C31"/>
    <w:rsid w:val="00364C71"/>
    <w:rsid w:val="00365708"/>
    <w:rsid w:val="00365766"/>
    <w:rsid w:val="00365C7A"/>
    <w:rsid w:val="00365EBE"/>
    <w:rsid w:val="003660DE"/>
    <w:rsid w:val="0037042D"/>
    <w:rsid w:val="003709E0"/>
    <w:rsid w:val="00371977"/>
    <w:rsid w:val="00371FD7"/>
    <w:rsid w:val="0037220B"/>
    <w:rsid w:val="00372A32"/>
    <w:rsid w:val="00372AEC"/>
    <w:rsid w:val="00372DA1"/>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2AD"/>
    <w:rsid w:val="00383F56"/>
    <w:rsid w:val="003840F1"/>
    <w:rsid w:val="003848C1"/>
    <w:rsid w:val="00384C0B"/>
    <w:rsid w:val="00385659"/>
    <w:rsid w:val="003858A1"/>
    <w:rsid w:val="00385D49"/>
    <w:rsid w:val="00386CCE"/>
    <w:rsid w:val="00386EB3"/>
    <w:rsid w:val="00386F49"/>
    <w:rsid w:val="0038717E"/>
    <w:rsid w:val="00387244"/>
    <w:rsid w:val="003872A7"/>
    <w:rsid w:val="00387820"/>
    <w:rsid w:val="00387959"/>
    <w:rsid w:val="00387E2D"/>
    <w:rsid w:val="00390A0C"/>
    <w:rsid w:val="00391119"/>
    <w:rsid w:val="003921BC"/>
    <w:rsid w:val="00393472"/>
    <w:rsid w:val="003935B2"/>
    <w:rsid w:val="003938B5"/>
    <w:rsid w:val="00394F8E"/>
    <w:rsid w:val="00395D7E"/>
    <w:rsid w:val="003963D0"/>
    <w:rsid w:val="003963D2"/>
    <w:rsid w:val="00396A16"/>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16EB"/>
    <w:rsid w:val="003B23D1"/>
    <w:rsid w:val="003B2A11"/>
    <w:rsid w:val="003B2C12"/>
    <w:rsid w:val="003B2F0C"/>
    <w:rsid w:val="003B3BDA"/>
    <w:rsid w:val="003B3C8A"/>
    <w:rsid w:val="003B4004"/>
    <w:rsid w:val="003B468F"/>
    <w:rsid w:val="003B4D7D"/>
    <w:rsid w:val="003B4ECB"/>
    <w:rsid w:val="003B554F"/>
    <w:rsid w:val="003B57A9"/>
    <w:rsid w:val="003B752E"/>
    <w:rsid w:val="003B7A52"/>
    <w:rsid w:val="003B7A73"/>
    <w:rsid w:val="003B7A84"/>
    <w:rsid w:val="003B7C1E"/>
    <w:rsid w:val="003C017E"/>
    <w:rsid w:val="003C06D3"/>
    <w:rsid w:val="003C0DBC"/>
    <w:rsid w:val="003C140E"/>
    <w:rsid w:val="003C1A2D"/>
    <w:rsid w:val="003C1D0E"/>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314"/>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CB"/>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5DB"/>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004"/>
    <w:rsid w:val="00424C42"/>
    <w:rsid w:val="00425572"/>
    <w:rsid w:val="00425594"/>
    <w:rsid w:val="00426A19"/>
    <w:rsid w:val="004270AB"/>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1A"/>
    <w:rsid w:val="00445AE2"/>
    <w:rsid w:val="00445B1A"/>
    <w:rsid w:val="0044636F"/>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8F"/>
    <w:rsid w:val="00460D96"/>
    <w:rsid w:val="004617F3"/>
    <w:rsid w:val="00461DAF"/>
    <w:rsid w:val="0046216E"/>
    <w:rsid w:val="004625AE"/>
    <w:rsid w:val="004628B9"/>
    <w:rsid w:val="00462D1D"/>
    <w:rsid w:val="00463225"/>
    <w:rsid w:val="004678DF"/>
    <w:rsid w:val="00467B17"/>
    <w:rsid w:val="00470EA1"/>
    <w:rsid w:val="00471282"/>
    <w:rsid w:val="00471439"/>
    <w:rsid w:val="00471FBC"/>
    <w:rsid w:val="00472165"/>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B65"/>
    <w:rsid w:val="004A4E2B"/>
    <w:rsid w:val="004A563A"/>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2DD"/>
    <w:rsid w:val="004D2BD4"/>
    <w:rsid w:val="004D2D4F"/>
    <w:rsid w:val="004D2E21"/>
    <w:rsid w:val="004D2E3E"/>
    <w:rsid w:val="004D3D3B"/>
    <w:rsid w:val="004D3D97"/>
    <w:rsid w:val="004D3E7C"/>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1FA"/>
    <w:rsid w:val="005052ED"/>
    <w:rsid w:val="005061FC"/>
    <w:rsid w:val="005064EC"/>
    <w:rsid w:val="0050667C"/>
    <w:rsid w:val="0050686F"/>
    <w:rsid w:val="00506920"/>
    <w:rsid w:val="00507D5B"/>
    <w:rsid w:val="005108D1"/>
    <w:rsid w:val="00510D8B"/>
    <w:rsid w:val="0051128C"/>
    <w:rsid w:val="00511729"/>
    <w:rsid w:val="00511985"/>
    <w:rsid w:val="00511A90"/>
    <w:rsid w:val="00511B1B"/>
    <w:rsid w:val="0051209F"/>
    <w:rsid w:val="005128A5"/>
    <w:rsid w:val="005130C4"/>
    <w:rsid w:val="0051319C"/>
    <w:rsid w:val="0051360D"/>
    <w:rsid w:val="00513794"/>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4B64"/>
    <w:rsid w:val="005257B5"/>
    <w:rsid w:val="00525C2D"/>
    <w:rsid w:val="005265C9"/>
    <w:rsid w:val="00526CBE"/>
    <w:rsid w:val="00527410"/>
    <w:rsid w:val="0053034D"/>
    <w:rsid w:val="005303DF"/>
    <w:rsid w:val="005317A1"/>
    <w:rsid w:val="005324C2"/>
    <w:rsid w:val="00532538"/>
    <w:rsid w:val="00532D21"/>
    <w:rsid w:val="005330E9"/>
    <w:rsid w:val="00533E6B"/>
    <w:rsid w:val="0053456B"/>
    <w:rsid w:val="0053490D"/>
    <w:rsid w:val="005349DF"/>
    <w:rsid w:val="00534D5B"/>
    <w:rsid w:val="0053579C"/>
    <w:rsid w:val="00535847"/>
    <w:rsid w:val="00535910"/>
    <w:rsid w:val="00535D50"/>
    <w:rsid w:val="00536157"/>
    <w:rsid w:val="0053667E"/>
    <w:rsid w:val="00536A8F"/>
    <w:rsid w:val="005378B7"/>
    <w:rsid w:val="00537AF5"/>
    <w:rsid w:val="00537DA5"/>
    <w:rsid w:val="00540EE4"/>
    <w:rsid w:val="00540EEE"/>
    <w:rsid w:val="00541479"/>
    <w:rsid w:val="00541639"/>
    <w:rsid w:val="0054243B"/>
    <w:rsid w:val="0054253D"/>
    <w:rsid w:val="00542D57"/>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1D01"/>
    <w:rsid w:val="005523C8"/>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781C"/>
    <w:rsid w:val="00571250"/>
    <w:rsid w:val="0057157E"/>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15E"/>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B9A"/>
    <w:rsid w:val="00585C0F"/>
    <w:rsid w:val="0058734D"/>
    <w:rsid w:val="0059047B"/>
    <w:rsid w:val="0059076A"/>
    <w:rsid w:val="00590E5F"/>
    <w:rsid w:val="00590EDE"/>
    <w:rsid w:val="00591AFE"/>
    <w:rsid w:val="00591CBD"/>
    <w:rsid w:val="00591DB7"/>
    <w:rsid w:val="005922FA"/>
    <w:rsid w:val="005930D3"/>
    <w:rsid w:val="0059364A"/>
    <w:rsid w:val="005942D9"/>
    <w:rsid w:val="00594E63"/>
    <w:rsid w:val="005956FF"/>
    <w:rsid w:val="0059590A"/>
    <w:rsid w:val="005965C3"/>
    <w:rsid w:val="00597D59"/>
    <w:rsid w:val="00597FE2"/>
    <w:rsid w:val="005A01C9"/>
    <w:rsid w:val="005A07F2"/>
    <w:rsid w:val="005A10FA"/>
    <w:rsid w:val="005A1EA7"/>
    <w:rsid w:val="005A2DF6"/>
    <w:rsid w:val="005A367F"/>
    <w:rsid w:val="005A3C03"/>
    <w:rsid w:val="005A3EC1"/>
    <w:rsid w:val="005A431F"/>
    <w:rsid w:val="005A44E1"/>
    <w:rsid w:val="005A49AD"/>
    <w:rsid w:val="005A4FD6"/>
    <w:rsid w:val="005A5552"/>
    <w:rsid w:val="005A5909"/>
    <w:rsid w:val="005A5D2C"/>
    <w:rsid w:val="005A61B8"/>
    <w:rsid w:val="005A6E3C"/>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3E5"/>
    <w:rsid w:val="005C6831"/>
    <w:rsid w:val="005C68EE"/>
    <w:rsid w:val="005C6C23"/>
    <w:rsid w:val="005C6ECB"/>
    <w:rsid w:val="005C74B6"/>
    <w:rsid w:val="005C7E5A"/>
    <w:rsid w:val="005D006D"/>
    <w:rsid w:val="005D0211"/>
    <w:rsid w:val="005D041E"/>
    <w:rsid w:val="005D0664"/>
    <w:rsid w:val="005D15FD"/>
    <w:rsid w:val="005D18D7"/>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9BE"/>
    <w:rsid w:val="005E5C67"/>
    <w:rsid w:val="005E626C"/>
    <w:rsid w:val="005E6746"/>
    <w:rsid w:val="005E7B9E"/>
    <w:rsid w:val="005E7E6A"/>
    <w:rsid w:val="005F074E"/>
    <w:rsid w:val="005F0773"/>
    <w:rsid w:val="005F0796"/>
    <w:rsid w:val="005F0C44"/>
    <w:rsid w:val="005F110A"/>
    <w:rsid w:val="005F18AA"/>
    <w:rsid w:val="005F24CC"/>
    <w:rsid w:val="005F2EAC"/>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7BF"/>
    <w:rsid w:val="00613225"/>
    <w:rsid w:val="00613D2C"/>
    <w:rsid w:val="006148F0"/>
    <w:rsid w:val="006149E5"/>
    <w:rsid w:val="006159F5"/>
    <w:rsid w:val="00615A54"/>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00D"/>
    <w:rsid w:val="0066249B"/>
    <w:rsid w:val="006625BB"/>
    <w:rsid w:val="00662D12"/>
    <w:rsid w:val="00662DC1"/>
    <w:rsid w:val="0066329D"/>
    <w:rsid w:val="006637AA"/>
    <w:rsid w:val="00663911"/>
    <w:rsid w:val="00663F22"/>
    <w:rsid w:val="00664495"/>
    <w:rsid w:val="006645DB"/>
    <w:rsid w:val="00664E11"/>
    <w:rsid w:val="00664FA0"/>
    <w:rsid w:val="0066582A"/>
    <w:rsid w:val="00665D90"/>
    <w:rsid w:val="0066674A"/>
    <w:rsid w:val="00667480"/>
    <w:rsid w:val="0066769C"/>
    <w:rsid w:val="00667B4D"/>
    <w:rsid w:val="00670100"/>
    <w:rsid w:val="006709BE"/>
    <w:rsid w:val="00670E4A"/>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17"/>
    <w:rsid w:val="00683BCD"/>
    <w:rsid w:val="00683E47"/>
    <w:rsid w:val="0068530B"/>
    <w:rsid w:val="0068578D"/>
    <w:rsid w:val="006857F5"/>
    <w:rsid w:val="00685A80"/>
    <w:rsid w:val="00685D76"/>
    <w:rsid w:val="0068622B"/>
    <w:rsid w:val="00686608"/>
    <w:rsid w:val="006876A5"/>
    <w:rsid w:val="006878E8"/>
    <w:rsid w:val="00687AB9"/>
    <w:rsid w:val="00687ACD"/>
    <w:rsid w:val="00687D2D"/>
    <w:rsid w:val="00687FF9"/>
    <w:rsid w:val="00690020"/>
    <w:rsid w:val="00690FF4"/>
    <w:rsid w:val="0069101B"/>
    <w:rsid w:val="00691C5D"/>
    <w:rsid w:val="0069247C"/>
    <w:rsid w:val="006927D2"/>
    <w:rsid w:val="00692E39"/>
    <w:rsid w:val="00692F45"/>
    <w:rsid w:val="00693132"/>
    <w:rsid w:val="006933C5"/>
    <w:rsid w:val="006941EF"/>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3F15"/>
    <w:rsid w:val="006B42A1"/>
    <w:rsid w:val="006B438B"/>
    <w:rsid w:val="006B494E"/>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A42"/>
    <w:rsid w:val="006F2F09"/>
    <w:rsid w:val="006F2F5E"/>
    <w:rsid w:val="006F3372"/>
    <w:rsid w:val="006F3BE6"/>
    <w:rsid w:val="006F57F3"/>
    <w:rsid w:val="006F58A3"/>
    <w:rsid w:val="006F6F1A"/>
    <w:rsid w:val="006F7610"/>
    <w:rsid w:val="006F77A4"/>
    <w:rsid w:val="00701068"/>
    <w:rsid w:val="00701984"/>
    <w:rsid w:val="00701B21"/>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30"/>
    <w:rsid w:val="00721D90"/>
    <w:rsid w:val="00722334"/>
    <w:rsid w:val="00722641"/>
    <w:rsid w:val="00722D95"/>
    <w:rsid w:val="00724B50"/>
    <w:rsid w:val="007250A5"/>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300"/>
    <w:rsid w:val="00740ED4"/>
    <w:rsid w:val="0074123E"/>
    <w:rsid w:val="007421BB"/>
    <w:rsid w:val="007427ED"/>
    <w:rsid w:val="007429DE"/>
    <w:rsid w:val="00742B35"/>
    <w:rsid w:val="007433CC"/>
    <w:rsid w:val="007433E8"/>
    <w:rsid w:val="007457EF"/>
    <w:rsid w:val="00745A80"/>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8E7"/>
    <w:rsid w:val="00755BAD"/>
    <w:rsid w:val="00756319"/>
    <w:rsid w:val="007563DE"/>
    <w:rsid w:val="007572A1"/>
    <w:rsid w:val="00757353"/>
    <w:rsid w:val="00757CF3"/>
    <w:rsid w:val="00760FFD"/>
    <w:rsid w:val="00761129"/>
    <w:rsid w:val="00761175"/>
    <w:rsid w:val="00761C3F"/>
    <w:rsid w:val="00762126"/>
    <w:rsid w:val="007623E0"/>
    <w:rsid w:val="00762A6C"/>
    <w:rsid w:val="007633FC"/>
    <w:rsid w:val="00763898"/>
    <w:rsid w:val="00763DA5"/>
    <w:rsid w:val="00763DCC"/>
    <w:rsid w:val="00764D1B"/>
    <w:rsid w:val="0076507D"/>
    <w:rsid w:val="00765255"/>
    <w:rsid w:val="00766747"/>
    <w:rsid w:val="00766FAC"/>
    <w:rsid w:val="0076760A"/>
    <w:rsid w:val="00767C35"/>
    <w:rsid w:val="00767ECB"/>
    <w:rsid w:val="0077002C"/>
    <w:rsid w:val="0077103D"/>
    <w:rsid w:val="00771205"/>
    <w:rsid w:val="00771E05"/>
    <w:rsid w:val="007727FD"/>
    <w:rsid w:val="00772CA6"/>
    <w:rsid w:val="00773DBD"/>
    <w:rsid w:val="00773E00"/>
    <w:rsid w:val="0077468E"/>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051E"/>
    <w:rsid w:val="007B1A59"/>
    <w:rsid w:val="007B1F9C"/>
    <w:rsid w:val="007B226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1E8"/>
    <w:rsid w:val="007D1704"/>
    <w:rsid w:val="007D2451"/>
    <w:rsid w:val="007D29FE"/>
    <w:rsid w:val="007D356D"/>
    <w:rsid w:val="007D40EE"/>
    <w:rsid w:val="007D4EFE"/>
    <w:rsid w:val="007D4F28"/>
    <w:rsid w:val="007D4F3E"/>
    <w:rsid w:val="007D5083"/>
    <w:rsid w:val="007D51DA"/>
    <w:rsid w:val="007D58B0"/>
    <w:rsid w:val="007D5991"/>
    <w:rsid w:val="007D59AB"/>
    <w:rsid w:val="007D64C4"/>
    <w:rsid w:val="007D6C9A"/>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0CC9"/>
    <w:rsid w:val="00821808"/>
    <w:rsid w:val="008222C4"/>
    <w:rsid w:val="00822E8F"/>
    <w:rsid w:val="008247EA"/>
    <w:rsid w:val="008267B4"/>
    <w:rsid w:val="008275C5"/>
    <w:rsid w:val="00827E27"/>
    <w:rsid w:val="00830405"/>
    <w:rsid w:val="0083056E"/>
    <w:rsid w:val="008307E1"/>
    <w:rsid w:val="0083152C"/>
    <w:rsid w:val="00831798"/>
    <w:rsid w:val="0083189D"/>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C72"/>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420"/>
    <w:rsid w:val="0085053C"/>
    <w:rsid w:val="00851427"/>
    <w:rsid w:val="00853958"/>
    <w:rsid w:val="008549A9"/>
    <w:rsid w:val="008551A2"/>
    <w:rsid w:val="008552FB"/>
    <w:rsid w:val="00855674"/>
    <w:rsid w:val="00857476"/>
    <w:rsid w:val="00857B0C"/>
    <w:rsid w:val="0086066F"/>
    <w:rsid w:val="00861305"/>
    <w:rsid w:val="00861B18"/>
    <w:rsid w:val="0086262A"/>
    <w:rsid w:val="0086280D"/>
    <w:rsid w:val="00862C85"/>
    <w:rsid w:val="00862F4F"/>
    <w:rsid w:val="00863714"/>
    <w:rsid w:val="008654CF"/>
    <w:rsid w:val="00865730"/>
    <w:rsid w:val="00865B7C"/>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871B1"/>
    <w:rsid w:val="00890760"/>
    <w:rsid w:val="00891B18"/>
    <w:rsid w:val="008937BE"/>
    <w:rsid w:val="00893A1B"/>
    <w:rsid w:val="00893AF1"/>
    <w:rsid w:val="00894DEC"/>
    <w:rsid w:val="00896807"/>
    <w:rsid w:val="008975D1"/>
    <w:rsid w:val="008978FB"/>
    <w:rsid w:val="00897B17"/>
    <w:rsid w:val="00897FFB"/>
    <w:rsid w:val="008A001F"/>
    <w:rsid w:val="008A0E7D"/>
    <w:rsid w:val="008A11AB"/>
    <w:rsid w:val="008A27BC"/>
    <w:rsid w:val="008A2D5D"/>
    <w:rsid w:val="008A4404"/>
    <w:rsid w:val="008A4583"/>
    <w:rsid w:val="008A593D"/>
    <w:rsid w:val="008A5B3D"/>
    <w:rsid w:val="008A648B"/>
    <w:rsid w:val="008A71A9"/>
    <w:rsid w:val="008B02F2"/>
    <w:rsid w:val="008B02F3"/>
    <w:rsid w:val="008B32EE"/>
    <w:rsid w:val="008B55CB"/>
    <w:rsid w:val="008B5739"/>
    <w:rsid w:val="008B6A31"/>
    <w:rsid w:val="008B78EE"/>
    <w:rsid w:val="008C0856"/>
    <w:rsid w:val="008C1988"/>
    <w:rsid w:val="008C2385"/>
    <w:rsid w:val="008C3C62"/>
    <w:rsid w:val="008C3D7E"/>
    <w:rsid w:val="008C4188"/>
    <w:rsid w:val="008C52FB"/>
    <w:rsid w:val="008C5493"/>
    <w:rsid w:val="008C56F6"/>
    <w:rsid w:val="008C5B2B"/>
    <w:rsid w:val="008C6D83"/>
    <w:rsid w:val="008C70BF"/>
    <w:rsid w:val="008C721F"/>
    <w:rsid w:val="008C7774"/>
    <w:rsid w:val="008D120F"/>
    <w:rsid w:val="008D14A6"/>
    <w:rsid w:val="008D1D42"/>
    <w:rsid w:val="008D216D"/>
    <w:rsid w:val="008D2205"/>
    <w:rsid w:val="008D2A6A"/>
    <w:rsid w:val="008D3AAC"/>
    <w:rsid w:val="008D3B7C"/>
    <w:rsid w:val="008D3BB1"/>
    <w:rsid w:val="008D4252"/>
    <w:rsid w:val="008D50FD"/>
    <w:rsid w:val="008D5BD4"/>
    <w:rsid w:val="008D636D"/>
    <w:rsid w:val="008D67E9"/>
    <w:rsid w:val="008D6C18"/>
    <w:rsid w:val="008D7898"/>
    <w:rsid w:val="008E1B59"/>
    <w:rsid w:val="008E1D38"/>
    <w:rsid w:val="008E1E6B"/>
    <w:rsid w:val="008E3795"/>
    <w:rsid w:val="008E38C2"/>
    <w:rsid w:val="008E5B8C"/>
    <w:rsid w:val="008E5BA3"/>
    <w:rsid w:val="008E600E"/>
    <w:rsid w:val="008E65D2"/>
    <w:rsid w:val="008E78B3"/>
    <w:rsid w:val="008E7B52"/>
    <w:rsid w:val="008F0A63"/>
    <w:rsid w:val="008F0C4A"/>
    <w:rsid w:val="008F10B3"/>
    <w:rsid w:val="008F22A1"/>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282C"/>
    <w:rsid w:val="0091283A"/>
    <w:rsid w:val="00912A2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A6D"/>
    <w:rsid w:val="00924E5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3F75"/>
    <w:rsid w:val="009440C8"/>
    <w:rsid w:val="0094473B"/>
    <w:rsid w:val="00945B09"/>
    <w:rsid w:val="00945D08"/>
    <w:rsid w:val="00946666"/>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87"/>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23D"/>
    <w:rsid w:val="0099684B"/>
    <w:rsid w:val="00996A61"/>
    <w:rsid w:val="00996F0D"/>
    <w:rsid w:val="0099758C"/>
    <w:rsid w:val="009976E5"/>
    <w:rsid w:val="00997898"/>
    <w:rsid w:val="009978E8"/>
    <w:rsid w:val="009A07CD"/>
    <w:rsid w:val="009A09FE"/>
    <w:rsid w:val="009A0DA2"/>
    <w:rsid w:val="009A0E7A"/>
    <w:rsid w:val="009A2545"/>
    <w:rsid w:val="009A2782"/>
    <w:rsid w:val="009A2BD8"/>
    <w:rsid w:val="009A329C"/>
    <w:rsid w:val="009A341A"/>
    <w:rsid w:val="009A38FA"/>
    <w:rsid w:val="009A3A36"/>
    <w:rsid w:val="009A48C8"/>
    <w:rsid w:val="009A5084"/>
    <w:rsid w:val="009A6465"/>
    <w:rsid w:val="009A6C68"/>
    <w:rsid w:val="009A6F4C"/>
    <w:rsid w:val="009A78A4"/>
    <w:rsid w:val="009B0B3C"/>
    <w:rsid w:val="009B0C3C"/>
    <w:rsid w:val="009B22DC"/>
    <w:rsid w:val="009B277F"/>
    <w:rsid w:val="009B27E4"/>
    <w:rsid w:val="009B320D"/>
    <w:rsid w:val="009B36D4"/>
    <w:rsid w:val="009B376F"/>
    <w:rsid w:val="009B3780"/>
    <w:rsid w:val="009B46CA"/>
    <w:rsid w:val="009B761C"/>
    <w:rsid w:val="009B7DBB"/>
    <w:rsid w:val="009C01EB"/>
    <w:rsid w:val="009C12ED"/>
    <w:rsid w:val="009C20F2"/>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4E35"/>
    <w:rsid w:val="009D615E"/>
    <w:rsid w:val="009D65AF"/>
    <w:rsid w:val="009D6AAF"/>
    <w:rsid w:val="009D70CC"/>
    <w:rsid w:val="009E0031"/>
    <w:rsid w:val="009E0FE3"/>
    <w:rsid w:val="009E177E"/>
    <w:rsid w:val="009E28CF"/>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0ADC"/>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0733"/>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38E"/>
    <w:rsid w:val="00A549BD"/>
    <w:rsid w:val="00A54F1F"/>
    <w:rsid w:val="00A554A4"/>
    <w:rsid w:val="00A555CB"/>
    <w:rsid w:val="00A55676"/>
    <w:rsid w:val="00A568F7"/>
    <w:rsid w:val="00A56ADE"/>
    <w:rsid w:val="00A57DD8"/>
    <w:rsid w:val="00A57F55"/>
    <w:rsid w:val="00A602DB"/>
    <w:rsid w:val="00A61C33"/>
    <w:rsid w:val="00A6236A"/>
    <w:rsid w:val="00A6239D"/>
    <w:rsid w:val="00A62906"/>
    <w:rsid w:val="00A62CCB"/>
    <w:rsid w:val="00A63F6E"/>
    <w:rsid w:val="00A64713"/>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4F96"/>
    <w:rsid w:val="00A759B5"/>
    <w:rsid w:val="00A7603A"/>
    <w:rsid w:val="00A76CDD"/>
    <w:rsid w:val="00A76E39"/>
    <w:rsid w:val="00A77504"/>
    <w:rsid w:val="00A77A6A"/>
    <w:rsid w:val="00A77CA1"/>
    <w:rsid w:val="00A77CD0"/>
    <w:rsid w:val="00A77DCB"/>
    <w:rsid w:val="00A77ECD"/>
    <w:rsid w:val="00A77F20"/>
    <w:rsid w:val="00A803A2"/>
    <w:rsid w:val="00A807CD"/>
    <w:rsid w:val="00A807FE"/>
    <w:rsid w:val="00A81AA1"/>
    <w:rsid w:val="00A82105"/>
    <w:rsid w:val="00A82813"/>
    <w:rsid w:val="00A8369B"/>
    <w:rsid w:val="00A8374A"/>
    <w:rsid w:val="00A83894"/>
    <w:rsid w:val="00A839A4"/>
    <w:rsid w:val="00A83FC8"/>
    <w:rsid w:val="00A8513D"/>
    <w:rsid w:val="00A85F3F"/>
    <w:rsid w:val="00A863C7"/>
    <w:rsid w:val="00A866EA"/>
    <w:rsid w:val="00A900A2"/>
    <w:rsid w:val="00A901B6"/>
    <w:rsid w:val="00A901BD"/>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E5A"/>
    <w:rsid w:val="00A973FA"/>
    <w:rsid w:val="00A97D30"/>
    <w:rsid w:val="00AA022B"/>
    <w:rsid w:val="00AA1894"/>
    <w:rsid w:val="00AA1D9E"/>
    <w:rsid w:val="00AA2348"/>
    <w:rsid w:val="00AA28DC"/>
    <w:rsid w:val="00AA3246"/>
    <w:rsid w:val="00AA38AC"/>
    <w:rsid w:val="00AA3BD8"/>
    <w:rsid w:val="00AA4579"/>
    <w:rsid w:val="00AA4A2C"/>
    <w:rsid w:val="00AA58BC"/>
    <w:rsid w:val="00AA61A5"/>
    <w:rsid w:val="00AA6B4E"/>
    <w:rsid w:val="00AA7B55"/>
    <w:rsid w:val="00AA7DD9"/>
    <w:rsid w:val="00AB012B"/>
    <w:rsid w:val="00AB18ED"/>
    <w:rsid w:val="00AB1E56"/>
    <w:rsid w:val="00AB22D4"/>
    <w:rsid w:val="00AB2F22"/>
    <w:rsid w:val="00AB39A4"/>
    <w:rsid w:val="00AB3B11"/>
    <w:rsid w:val="00AB4019"/>
    <w:rsid w:val="00AB473E"/>
    <w:rsid w:val="00AB48FB"/>
    <w:rsid w:val="00AB4A6C"/>
    <w:rsid w:val="00AB4DCD"/>
    <w:rsid w:val="00AB564D"/>
    <w:rsid w:val="00AB56A6"/>
    <w:rsid w:val="00AB58F1"/>
    <w:rsid w:val="00AB5F89"/>
    <w:rsid w:val="00AB6957"/>
    <w:rsid w:val="00AB78D2"/>
    <w:rsid w:val="00AC1F6B"/>
    <w:rsid w:val="00AC2190"/>
    <w:rsid w:val="00AC2433"/>
    <w:rsid w:val="00AC355B"/>
    <w:rsid w:val="00AC35D0"/>
    <w:rsid w:val="00AC3B1A"/>
    <w:rsid w:val="00AC43C4"/>
    <w:rsid w:val="00AC4751"/>
    <w:rsid w:val="00AC53AE"/>
    <w:rsid w:val="00AC561E"/>
    <w:rsid w:val="00AC5AA7"/>
    <w:rsid w:val="00AC6023"/>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893"/>
    <w:rsid w:val="00AF4A19"/>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802"/>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902"/>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0AC1"/>
    <w:rsid w:val="00B61DB5"/>
    <w:rsid w:val="00B62549"/>
    <w:rsid w:val="00B62E3E"/>
    <w:rsid w:val="00B6382E"/>
    <w:rsid w:val="00B63836"/>
    <w:rsid w:val="00B638B7"/>
    <w:rsid w:val="00B63E5D"/>
    <w:rsid w:val="00B6426D"/>
    <w:rsid w:val="00B65A02"/>
    <w:rsid w:val="00B664A8"/>
    <w:rsid w:val="00B665BC"/>
    <w:rsid w:val="00B6667F"/>
    <w:rsid w:val="00B666C9"/>
    <w:rsid w:val="00B66A22"/>
    <w:rsid w:val="00B7172C"/>
    <w:rsid w:val="00B719B8"/>
    <w:rsid w:val="00B722EC"/>
    <w:rsid w:val="00B72787"/>
    <w:rsid w:val="00B734A3"/>
    <w:rsid w:val="00B735E3"/>
    <w:rsid w:val="00B737D9"/>
    <w:rsid w:val="00B7488F"/>
    <w:rsid w:val="00B748F1"/>
    <w:rsid w:val="00B75DE1"/>
    <w:rsid w:val="00B75ECA"/>
    <w:rsid w:val="00B7675F"/>
    <w:rsid w:val="00B77513"/>
    <w:rsid w:val="00B777A7"/>
    <w:rsid w:val="00B77EE7"/>
    <w:rsid w:val="00B80ACC"/>
    <w:rsid w:val="00B80CBD"/>
    <w:rsid w:val="00B80D08"/>
    <w:rsid w:val="00B826E2"/>
    <w:rsid w:val="00B82A40"/>
    <w:rsid w:val="00B82B7F"/>
    <w:rsid w:val="00B836DA"/>
    <w:rsid w:val="00B83902"/>
    <w:rsid w:val="00B83A8F"/>
    <w:rsid w:val="00B84934"/>
    <w:rsid w:val="00B84DD3"/>
    <w:rsid w:val="00B850E9"/>
    <w:rsid w:val="00B8677E"/>
    <w:rsid w:val="00B86AE5"/>
    <w:rsid w:val="00B86E82"/>
    <w:rsid w:val="00B87E5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2BAD"/>
    <w:rsid w:val="00BB31C6"/>
    <w:rsid w:val="00BB3503"/>
    <w:rsid w:val="00BB368E"/>
    <w:rsid w:val="00BB3926"/>
    <w:rsid w:val="00BB3A46"/>
    <w:rsid w:val="00BB3B58"/>
    <w:rsid w:val="00BB4702"/>
    <w:rsid w:val="00BB5192"/>
    <w:rsid w:val="00BB53A9"/>
    <w:rsid w:val="00BB560F"/>
    <w:rsid w:val="00BB59ED"/>
    <w:rsid w:val="00BB5E75"/>
    <w:rsid w:val="00BB62B3"/>
    <w:rsid w:val="00BB632E"/>
    <w:rsid w:val="00BB6931"/>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5BB4"/>
    <w:rsid w:val="00BC7B16"/>
    <w:rsid w:val="00BD0404"/>
    <w:rsid w:val="00BD07D5"/>
    <w:rsid w:val="00BD1785"/>
    <w:rsid w:val="00BD1B97"/>
    <w:rsid w:val="00BD3BA1"/>
    <w:rsid w:val="00BD43AE"/>
    <w:rsid w:val="00BD48F4"/>
    <w:rsid w:val="00BD574C"/>
    <w:rsid w:val="00BD5948"/>
    <w:rsid w:val="00BD5D41"/>
    <w:rsid w:val="00BD5D92"/>
    <w:rsid w:val="00BD66AD"/>
    <w:rsid w:val="00BD774B"/>
    <w:rsid w:val="00BD77D9"/>
    <w:rsid w:val="00BE01D5"/>
    <w:rsid w:val="00BE02BB"/>
    <w:rsid w:val="00BE070A"/>
    <w:rsid w:val="00BE071E"/>
    <w:rsid w:val="00BE095E"/>
    <w:rsid w:val="00BE0E14"/>
    <w:rsid w:val="00BE0E6E"/>
    <w:rsid w:val="00BE116D"/>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0ECD"/>
    <w:rsid w:val="00BF1031"/>
    <w:rsid w:val="00BF25E6"/>
    <w:rsid w:val="00BF30DA"/>
    <w:rsid w:val="00BF3244"/>
    <w:rsid w:val="00BF3796"/>
    <w:rsid w:val="00BF3844"/>
    <w:rsid w:val="00BF428F"/>
    <w:rsid w:val="00BF4674"/>
    <w:rsid w:val="00BF4761"/>
    <w:rsid w:val="00BF554D"/>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622"/>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BCB"/>
    <w:rsid w:val="00C81C0D"/>
    <w:rsid w:val="00C82BB3"/>
    <w:rsid w:val="00C831F9"/>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2F"/>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0E7C"/>
    <w:rsid w:val="00CB1950"/>
    <w:rsid w:val="00CB1C8C"/>
    <w:rsid w:val="00CB1FD7"/>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94"/>
    <w:rsid w:val="00CC31F4"/>
    <w:rsid w:val="00CC3AE2"/>
    <w:rsid w:val="00CC4E2B"/>
    <w:rsid w:val="00CC5E95"/>
    <w:rsid w:val="00CC6035"/>
    <w:rsid w:val="00CC6D21"/>
    <w:rsid w:val="00CC71EF"/>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764"/>
    <w:rsid w:val="00CF35E0"/>
    <w:rsid w:val="00CF3F0C"/>
    <w:rsid w:val="00CF501A"/>
    <w:rsid w:val="00CF58DB"/>
    <w:rsid w:val="00CF62DC"/>
    <w:rsid w:val="00CF6C25"/>
    <w:rsid w:val="00CF75DF"/>
    <w:rsid w:val="00CF78BE"/>
    <w:rsid w:val="00CF7B47"/>
    <w:rsid w:val="00D0025A"/>
    <w:rsid w:val="00D00BD3"/>
    <w:rsid w:val="00D01BFE"/>
    <w:rsid w:val="00D01C61"/>
    <w:rsid w:val="00D01FE2"/>
    <w:rsid w:val="00D02410"/>
    <w:rsid w:val="00D0260A"/>
    <w:rsid w:val="00D027A5"/>
    <w:rsid w:val="00D0322A"/>
    <w:rsid w:val="00D05377"/>
    <w:rsid w:val="00D05388"/>
    <w:rsid w:val="00D057D3"/>
    <w:rsid w:val="00D05D44"/>
    <w:rsid w:val="00D05DE4"/>
    <w:rsid w:val="00D06294"/>
    <w:rsid w:val="00D0645F"/>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49F3"/>
    <w:rsid w:val="00D254A6"/>
    <w:rsid w:val="00D25992"/>
    <w:rsid w:val="00D26251"/>
    <w:rsid w:val="00D26555"/>
    <w:rsid w:val="00D268EC"/>
    <w:rsid w:val="00D27060"/>
    <w:rsid w:val="00D27292"/>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994"/>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144"/>
    <w:rsid w:val="00D57A90"/>
    <w:rsid w:val="00D57F2C"/>
    <w:rsid w:val="00D62085"/>
    <w:rsid w:val="00D6220C"/>
    <w:rsid w:val="00D6251B"/>
    <w:rsid w:val="00D625B7"/>
    <w:rsid w:val="00D63136"/>
    <w:rsid w:val="00D636F2"/>
    <w:rsid w:val="00D6422A"/>
    <w:rsid w:val="00D649AA"/>
    <w:rsid w:val="00D64C0A"/>
    <w:rsid w:val="00D64F74"/>
    <w:rsid w:val="00D65187"/>
    <w:rsid w:val="00D655BF"/>
    <w:rsid w:val="00D6603B"/>
    <w:rsid w:val="00D66077"/>
    <w:rsid w:val="00D67005"/>
    <w:rsid w:val="00D6717C"/>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4BC"/>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58C"/>
    <w:rsid w:val="00D83FD6"/>
    <w:rsid w:val="00D84F40"/>
    <w:rsid w:val="00D85507"/>
    <w:rsid w:val="00D85F9F"/>
    <w:rsid w:val="00D85FD3"/>
    <w:rsid w:val="00D871E0"/>
    <w:rsid w:val="00D87984"/>
    <w:rsid w:val="00D90232"/>
    <w:rsid w:val="00D902AC"/>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97FA7"/>
    <w:rsid w:val="00DA0032"/>
    <w:rsid w:val="00DA0889"/>
    <w:rsid w:val="00DA28FC"/>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2842"/>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D43"/>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0D98"/>
    <w:rsid w:val="00DF1586"/>
    <w:rsid w:val="00DF2113"/>
    <w:rsid w:val="00DF30FF"/>
    <w:rsid w:val="00DF36DC"/>
    <w:rsid w:val="00DF42D0"/>
    <w:rsid w:val="00DF43C3"/>
    <w:rsid w:val="00DF448E"/>
    <w:rsid w:val="00DF4A53"/>
    <w:rsid w:val="00DF4BF2"/>
    <w:rsid w:val="00DF517A"/>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5AB"/>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4C4"/>
    <w:rsid w:val="00E246CA"/>
    <w:rsid w:val="00E2497C"/>
    <w:rsid w:val="00E265EF"/>
    <w:rsid w:val="00E26CEE"/>
    <w:rsid w:val="00E26D2B"/>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2D8"/>
    <w:rsid w:val="00E44600"/>
    <w:rsid w:val="00E451BA"/>
    <w:rsid w:val="00E45413"/>
    <w:rsid w:val="00E45D20"/>
    <w:rsid w:val="00E47059"/>
    <w:rsid w:val="00E472E8"/>
    <w:rsid w:val="00E4735C"/>
    <w:rsid w:val="00E4750D"/>
    <w:rsid w:val="00E47D6A"/>
    <w:rsid w:val="00E503A2"/>
    <w:rsid w:val="00E50691"/>
    <w:rsid w:val="00E50F4E"/>
    <w:rsid w:val="00E517C5"/>
    <w:rsid w:val="00E51AC4"/>
    <w:rsid w:val="00E52C57"/>
    <w:rsid w:val="00E5421B"/>
    <w:rsid w:val="00E558CA"/>
    <w:rsid w:val="00E57138"/>
    <w:rsid w:val="00E57E48"/>
    <w:rsid w:val="00E60314"/>
    <w:rsid w:val="00E6074A"/>
    <w:rsid w:val="00E6096D"/>
    <w:rsid w:val="00E60D06"/>
    <w:rsid w:val="00E61A29"/>
    <w:rsid w:val="00E61B24"/>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D0B"/>
    <w:rsid w:val="00E743C4"/>
    <w:rsid w:val="00E743E4"/>
    <w:rsid w:val="00E74B7B"/>
    <w:rsid w:val="00E74FFC"/>
    <w:rsid w:val="00E75C82"/>
    <w:rsid w:val="00E75D7F"/>
    <w:rsid w:val="00E75F68"/>
    <w:rsid w:val="00E7602E"/>
    <w:rsid w:val="00E76429"/>
    <w:rsid w:val="00E77728"/>
    <w:rsid w:val="00E804CF"/>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6A32"/>
    <w:rsid w:val="00E971EE"/>
    <w:rsid w:val="00E97216"/>
    <w:rsid w:val="00E97925"/>
    <w:rsid w:val="00E97DBD"/>
    <w:rsid w:val="00EA088C"/>
    <w:rsid w:val="00EA0E1C"/>
    <w:rsid w:val="00EA18BC"/>
    <w:rsid w:val="00EA1A4E"/>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59DB"/>
    <w:rsid w:val="00EB66AA"/>
    <w:rsid w:val="00EB6F62"/>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750"/>
    <w:rsid w:val="00EC4A28"/>
    <w:rsid w:val="00EC5847"/>
    <w:rsid w:val="00EC7201"/>
    <w:rsid w:val="00EC7B20"/>
    <w:rsid w:val="00ED0278"/>
    <w:rsid w:val="00ED0839"/>
    <w:rsid w:val="00ED08BF"/>
    <w:rsid w:val="00ED0972"/>
    <w:rsid w:val="00ED108A"/>
    <w:rsid w:val="00ED1302"/>
    <w:rsid w:val="00ED144B"/>
    <w:rsid w:val="00ED2336"/>
    <w:rsid w:val="00ED3246"/>
    <w:rsid w:val="00ED3AE4"/>
    <w:rsid w:val="00ED493A"/>
    <w:rsid w:val="00ED4A89"/>
    <w:rsid w:val="00ED4AED"/>
    <w:rsid w:val="00ED5061"/>
    <w:rsid w:val="00ED50F6"/>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4AA"/>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57FF"/>
    <w:rsid w:val="00F060FF"/>
    <w:rsid w:val="00F06C81"/>
    <w:rsid w:val="00F071B6"/>
    <w:rsid w:val="00F10D56"/>
    <w:rsid w:val="00F11C24"/>
    <w:rsid w:val="00F12221"/>
    <w:rsid w:val="00F129A0"/>
    <w:rsid w:val="00F13BB3"/>
    <w:rsid w:val="00F13EA1"/>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184"/>
    <w:rsid w:val="00F41578"/>
    <w:rsid w:val="00F420A3"/>
    <w:rsid w:val="00F42112"/>
    <w:rsid w:val="00F4477B"/>
    <w:rsid w:val="00F44C85"/>
    <w:rsid w:val="00F46206"/>
    <w:rsid w:val="00F46821"/>
    <w:rsid w:val="00F46C8D"/>
    <w:rsid w:val="00F473D2"/>
    <w:rsid w:val="00F47B55"/>
    <w:rsid w:val="00F50FE6"/>
    <w:rsid w:val="00F5101B"/>
    <w:rsid w:val="00F51B52"/>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922"/>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21B"/>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D6F32"/>
    <w:rsid w:val="00FE0FFD"/>
    <w:rsid w:val="00FE1FEA"/>
    <w:rsid w:val="00FE2206"/>
    <w:rsid w:val="00FE22F5"/>
    <w:rsid w:val="00FE3B03"/>
    <w:rsid w:val="00FE3B47"/>
    <w:rsid w:val="00FE3CF5"/>
    <w:rsid w:val="00FE4921"/>
    <w:rsid w:val="00FE5843"/>
    <w:rsid w:val="00FE5AA6"/>
    <w:rsid w:val="00FE5E95"/>
    <w:rsid w:val="00FE60A3"/>
    <w:rsid w:val="00FE6C07"/>
    <w:rsid w:val="00FE6D87"/>
    <w:rsid w:val="00FE7275"/>
    <w:rsid w:val="00FE799C"/>
    <w:rsid w:val="00FF0EF1"/>
    <w:rsid w:val="00FF0FD4"/>
    <w:rsid w:val="00FF19D7"/>
    <w:rsid w:val="00FF2011"/>
    <w:rsid w:val="00FF354C"/>
    <w:rsid w:val="00FF44F2"/>
    <w:rsid w:val="00FF5E03"/>
    <w:rsid w:val="00FF6163"/>
    <w:rsid w:val="00FF6470"/>
    <w:rsid w:val="00FF67D8"/>
    <w:rsid w:val="00FF6AE3"/>
    <w:rsid w:val="00FF6D8F"/>
    <w:rsid w:val="00FF71FA"/>
    <w:rsid w:val="00FF748F"/>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 w:val="2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0175996">
      <w:bodyDiv w:val="1"/>
      <w:marLeft w:val="0"/>
      <w:marRight w:val="0"/>
      <w:marTop w:val="0"/>
      <w:marBottom w:val="0"/>
      <w:divBdr>
        <w:top w:val="none" w:sz="0" w:space="0" w:color="auto"/>
        <w:left w:val="none" w:sz="0" w:space="0" w:color="auto"/>
        <w:bottom w:val="none" w:sz="0" w:space="0" w:color="auto"/>
        <w:right w:val="none" w:sz="0" w:space="0" w:color="auto"/>
      </w:divBdr>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60427755">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5</Pages>
  <Words>2347</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Linhai</cp:lastModifiedBy>
  <cp:revision>327</cp:revision>
  <cp:lastPrinted>2019-02-06T01:41:00Z</cp:lastPrinted>
  <dcterms:created xsi:type="dcterms:W3CDTF">2021-07-20T02:47:00Z</dcterms:created>
  <dcterms:modified xsi:type="dcterms:W3CDTF">2023-08-11T04:01:00Z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